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84" w:rsidRPr="00644EEC" w:rsidRDefault="000C4E84" w:rsidP="000C4E84">
      <w:pPr>
        <w:spacing w:after="0" w:line="240" w:lineRule="auto"/>
        <w:rPr>
          <w:rFonts w:ascii="Times New Roman" w:hAnsi="Times New Roman"/>
          <w:sz w:val="24"/>
        </w:rPr>
      </w:pPr>
    </w:p>
    <w:p w:rsidR="000C4E84" w:rsidRPr="00644EEC" w:rsidRDefault="000C4E84" w:rsidP="000C4E84">
      <w:pPr>
        <w:spacing w:after="0" w:line="240" w:lineRule="auto"/>
        <w:rPr>
          <w:rFonts w:ascii="Times New Roman" w:hAnsi="Times New Roman"/>
          <w:sz w:val="24"/>
        </w:rPr>
      </w:pPr>
    </w:p>
    <w:p w:rsidR="000C4E84" w:rsidRPr="00644EEC" w:rsidRDefault="000C4E84" w:rsidP="000C4E84">
      <w:pPr>
        <w:spacing w:after="0" w:line="240" w:lineRule="auto"/>
        <w:rPr>
          <w:rFonts w:ascii="Times New Roman" w:hAnsi="Times New Roman"/>
          <w:sz w:val="24"/>
        </w:rPr>
      </w:pPr>
    </w:p>
    <w:p w:rsidR="000C4E84" w:rsidRPr="00644EEC" w:rsidRDefault="000C4E84" w:rsidP="000C4E8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C4E84" w:rsidRPr="00644EEC" w:rsidRDefault="000C4E84" w:rsidP="000C4E84">
      <w:pPr>
        <w:spacing w:after="0" w:line="240" w:lineRule="auto"/>
        <w:rPr>
          <w:rFonts w:ascii="Times New Roman" w:hAnsi="Times New Roman"/>
          <w:b/>
        </w:rPr>
      </w:pPr>
    </w:p>
    <w:p w:rsidR="000D0AC3" w:rsidRPr="000D0AC3" w:rsidRDefault="000D0AC3" w:rsidP="000D0AC3">
      <w:pPr>
        <w:keepNext/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0D0AC3" w:rsidRPr="000D0AC3" w:rsidRDefault="000D0AC3" w:rsidP="000D0AC3">
      <w:pPr>
        <w:keepNext/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bCs/>
          <w:lang w:eastAsia="ar-SA"/>
        </w:rPr>
      </w:pPr>
      <w:r w:rsidRPr="000D0AC3">
        <w:rPr>
          <w:rFonts w:ascii="Arial" w:eastAsia="Times New Roman" w:hAnsi="Arial" w:cs="Arial"/>
          <w:b/>
          <w:bCs/>
          <w:lang w:eastAsia="ar-SA"/>
        </w:rPr>
        <w:t xml:space="preserve">G r a d o n a č e l n i k </w:t>
      </w: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0AC3" w:rsidRPr="000D0AC3" w:rsidRDefault="000D0AC3" w:rsidP="000D0AC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0AC3">
        <w:rPr>
          <w:rFonts w:ascii="Arial" w:eastAsia="Times New Roman" w:hAnsi="Arial" w:cs="Arial"/>
          <w:lang w:eastAsia="ar-SA"/>
        </w:rPr>
        <w:t>KLASA: 342-01/18-01/03</w:t>
      </w:r>
    </w:p>
    <w:p w:rsidR="000D0AC3" w:rsidRPr="000D0AC3" w:rsidRDefault="000D0AC3" w:rsidP="000D0AC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0AC3">
        <w:rPr>
          <w:rFonts w:ascii="Arial" w:eastAsia="Times New Roman" w:hAnsi="Arial" w:cs="Arial"/>
          <w:color w:val="000000"/>
          <w:lang w:eastAsia="ar-SA"/>
        </w:rPr>
        <w:t>UR</w:t>
      </w:r>
      <w:r w:rsidRPr="000D0AC3">
        <w:rPr>
          <w:rFonts w:ascii="Arial" w:eastAsia="Times New Roman" w:hAnsi="Arial" w:cs="Arial"/>
          <w:lang w:eastAsia="ar-SA"/>
        </w:rPr>
        <w:t>BROJ: 2117/01-01-18-11</w:t>
      </w: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0AC3">
        <w:rPr>
          <w:rFonts w:ascii="Arial" w:eastAsia="Times New Roman" w:hAnsi="Arial" w:cs="Arial"/>
          <w:lang w:eastAsia="ar-SA"/>
        </w:rPr>
        <w:t>Dubrovnik, 19. ožujka 2018. godine</w:t>
      </w: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0AC3" w:rsidRPr="000D0AC3" w:rsidRDefault="000D0AC3" w:rsidP="000D0AC3">
      <w:pPr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lang w:eastAsia="ar-SA"/>
        </w:rPr>
      </w:pPr>
      <w:r w:rsidRPr="000D0AC3">
        <w:rPr>
          <w:rFonts w:ascii="Arial" w:eastAsia="Times New Roman" w:hAnsi="Arial" w:cs="Arial"/>
          <w:lang w:eastAsia="ar-SA"/>
        </w:rPr>
        <w:t xml:space="preserve">Na temelju članka 48. Zakona o lokalnoj i područnoj (regionalnoj) samoupravi («Narodne novine», broj 33/01, 60/01, 129/05, 109/07, 125/08, 36/09, 150/11, 144/12, 19/13, 137/15 -pročišćeni tekst i 123/17) i članka 41. Statuta Grada Dubrovnika ("Službeni glasnik Grada Dubrovnika", broj 4/09, 6/10, 3/11, 14/12, 5/13, 6/13 - pročišćeni tekst 9/15, 5/18), gradonačelnik Grada Dubrovnika donio je </w:t>
      </w:r>
    </w:p>
    <w:p w:rsidR="000D0AC3" w:rsidRPr="000D0AC3" w:rsidRDefault="000D0AC3" w:rsidP="000D0AC3">
      <w:pPr>
        <w:suppressAutoHyphens/>
        <w:autoSpaceDE w:val="0"/>
        <w:spacing w:before="100" w:after="10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0D0AC3" w:rsidRPr="000D0AC3" w:rsidRDefault="000D0AC3" w:rsidP="000D0AC3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D0AC3" w:rsidRPr="000D0AC3" w:rsidRDefault="000D0AC3" w:rsidP="000D0AC3">
      <w:pPr>
        <w:spacing w:after="0" w:line="240" w:lineRule="auto"/>
        <w:jc w:val="center"/>
        <w:rPr>
          <w:rFonts w:ascii="Arial" w:eastAsiaTheme="minorHAnsi" w:hAnsi="Arial" w:cs="Arial"/>
          <w:b/>
          <w:shd w:val="clear" w:color="auto" w:fill="FFFFFF"/>
        </w:rPr>
      </w:pPr>
      <w:r w:rsidRPr="000D0AC3">
        <w:rPr>
          <w:rFonts w:ascii="Arial" w:hAnsi="Arial" w:cs="Arial"/>
          <w:b/>
          <w:shd w:val="clear" w:color="auto" w:fill="FFFFFF"/>
        </w:rPr>
        <w:t>Z A K LJ U Č A K</w:t>
      </w:r>
    </w:p>
    <w:p w:rsidR="000D0AC3" w:rsidRPr="000D0AC3" w:rsidRDefault="000D0AC3" w:rsidP="000D0AC3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0D0AC3" w:rsidRPr="000D0AC3" w:rsidRDefault="000D0AC3" w:rsidP="000D0AC3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0D0AC3" w:rsidRPr="000D0AC3" w:rsidRDefault="000D0AC3" w:rsidP="000D0AC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  <w:shd w:val="clear" w:color="auto" w:fill="FFFFFF"/>
        </w:rPr>
        <w:t xml:space="preserve">Utvrđuje se Prijedlog odluke o odabiru najpovoljnijeg ponuditelja za </w:t>
      </w:r>
      <w:r w:rsidRPr="000D0AC3">
        <w:rPr>
          <w:rFonts w:ascii="Arial" w:hAnsi="Arial" w:cs="Arial"/>
        </w:rPr>
        <w:t xml:space="preserve">obavljanje poslova održavanja javnih kupališta u dijelu koji se odnosi na održavanje pristupa moru te sanaciju plaža na području grada Dubrovnika za 2018., 2019. i 2020. godinu i to društvu </w:t>
      </w:r>
      <w:r w:rsidRPr="000D0AC3">
        <w:rPr>
          <w:rFonts w:ascii="Arial" w:hAnsi="Arial" w:cs="Arial"/>
          <w:bCs/>
        </w:rPr>
        <w:t>FRENDY d.o.o., Tenturija 42, 20 236 Mokošica</w:t>
      </w:r>
      <w:r w:rsidRPr="000D0AC3">
        <w:rPr>
          <w:rFonts w:ascii="Arial" w:hAnsi="Arial" w:cs="Arial"/>
        </w:rPr>
        <w:t>, OIB: 66977869240, te dostavlja Gradskom vijeću Grada Dubrovnika na raspravu i usvajanje.</w:t>
      </w:r>
    </w:p>
    <w:p w:rsidR="000D0AC3" w:rsidRPr="000D0AC3" w:rsidRDefault="000D0AC3" w:rsidP="000D0AC3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Izvjestitelj o ovom predmetu biti će Marko Miljanić, privremeni pročelnik Upravnog odjela za turizam, gospodarstvo i more.</w:t>
      </w: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uppressAutoHyphens/>
        <w:spacing w:after="0" w:line="240" w:lineRule="auto"/>
        <w:jc w:val="right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Gradonačelnik: </w:t>
      </w:r>
    </w:p>
    <w:p w:rsidR="000D0AC3" w:rsidRPr="000D0AC3" w:rsidRDefault="000D0AC3" w:rsidP="000D0AC3">
      <w:pPr>
        <w:suppressAutoHyphens/>
        <w:spacing w:after="0" w:line="240" w:lineRule="auto"/>
        <w:jc w:val="right"/>
        <w:rPr>
          <w:rFonts w:ascii="Arial" w:hAnsi="Arial" w:cs="Arial"/>
        </w:rPr>
      </w:pPr>
    </w:p>
    <w:p w:rsidR="000D0AC3" w:rsidRPr="000D0AC3" w:rsidRDefault="000D0AC3" w:rsidP="000D0AC3">
      <w:pPr>
        <w:suppressAutoHyphens/>
        <w:spacing w:after="0" w:line="240" w:lineRule="auto"/>
        <w:jc w:val="right"/>
        <w:rPr>
          <w:rFonts w:ascii="Arial" w:hAnsi="Arial" w:cs="Arial"/>
        </w:rPr>
      </w:pPr>
      <w:r w:rsidRPr="000D0AC3">
        <w:rPr>
          <w:rFonts w:ascii="Arial" w:hAnsi="Arial" w:cs="Arial"/>
        </w:rPr>
        <w:t>Mato Franković</w:t>
      </w:r>
    </w:p>
    <w:p w:rsidR="000D0AC3" w:rsidRPr="000D0AC3" w:rsidRDefault="000D0AC3" w:rsidP="000D0AC3">
      <w:pPr>
        <w:spacing w:after="0" w:line="240" w:lineRule="auto"/>
        <w:jc w:val="right"/>
        <w:rPr>
          <w:rFonts w:ascii="Arial" w:hAnsi="Arial" w:cs="Arial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DOSTAVITI:</w:t>
      </w:r>
    </w:p>
    <w:p w:rsidR="000D0AC3" w:rsidRPr="000D0AC3" w:rsidRDefault="000D0AC3" w:rsidP="000D0AC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0D0AC3">
        <w:rPr>
          <w:rFonts w:ascii="Arial" w:hAnsi="Arial" w:cs="Arial"/>
        </w:rPr>
        <w:t>Upravnom odjelu za turizam, gospodarstvo i more</w:t>
      </w:r>
    </w:p>
    <w:p w:rsidR="000D0AC3" w:rsidRPr="000D0AC3" w:rsidRDefault="000D0AC3" w:rsidP="000D0AC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0D0AC3">
        <w:rPr>
          <w:rFonts w:ascii="Arial" w:hAnsi="Arial" w:cs="Arial"/>
        </w:rPr>
        <w:t>Upravnom odjelu za poslove gradonačelnika, na znanje</w:t>
      </w:r>
    </w:p>
    <w:p w:rsidR="000D0AC3" w:rsidRPr="000D0AC3" w:rsidRDefault="000D0AC3" w:rsidP="000D0AC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0D0AC3">
        <w:rPr>
          <w:rFonts w:ascii="Arial" w:hAnsi="Arial" w:cs="Arial"/>
        </w:rPr>
        <w:t>Gradsko vijeće Grada Dubrovnika</w:t>
      </w:r>
    </w:p>
    <w:p w:rsidR="000D0AC3" w:rsidRPr="000D0AC3" w:rsidRDefault="000D0AC3" w:rsidP="000D0AC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0D0AC3">
        <w:rPr>
          <w:rFonts w:ascii="Arial" w:hAnsi="Arial" w:cs="Arial"/>
        </w:rPr>
        <w:t>Pismohrana</w:t>
      </w:r>
    </w:p>
    <w:p w:rsidR="000D0AC3" w:rsidRPr="000D0AC3" w:rsidRDefault="000D0AC3" w:rsidP="000D0AC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0D0AC3">
        <w:rPr>
          <w:rFonts w:ascii="Arial" w:hAnsi="Arial" w:cs="Arial"/>
        </w:rPr>
        <w:t>Evidencija</w:t>
      </w:r>
    </w:p>
    <w:p w:rsidR="000D0AC3" w:rsidRPr="000D0AC3" w:rsidRDefault="000D0AC3" w:rsidP="000D0AC3">
      <w:pPr>
        <w:pStyle w:val="ListParagraph"/>
        <w:spacing w:line="240" w:lineRule="auto"/>
        <w:ind w:left="284"/>
        <w:rPr>
          <w:rFonts w:ascii="Arial" w:hAnsi="Arial" w:cs="Arial"/>
        </w:rPr>
      </w:pP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0AC3" w:rsidRPr="000D0AC3" w:rsidRDefault="000D0AC3" w:rsidP="000D0A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after="0" w:line="240" w:lineRule="auto"/>
        <w:jc w:val="both"/>
        <w:rPr>
          <w:rFonts w:ascii="Arial" w:eastAsia="SimSun" w:hAnsi="Arial" w:cs="Arial"/>
          <w:lang w:val="hr-HR"/>
        </w:rPr>
      </w:pPr>
      <w:r w:rsidRPr="000D0AC3">
        <w:rPr>
          <w:rFonts w:ascii="Arial" w:hAnsi="Arial" w:cs="Arial"/>
        </w:rPr>
        <w:t>Gradsko vijeće</w:t>
      </w:r>
    </w:p>
    <w:p w:rsidR="000D0AC3" w:rsidRDefault="000D0AC3" w:rsidP="000D0AC3">
      <w:pPr>
        <w:spacing w:after="0"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KLASA: UP/I-</w:t>
      </w:r>
    </w:p>
    <w:p w:rsidR="000D0AC3" w:rsidRPr="000D0AC3" w:rsidRDefault="000D0AC3" w:rsidP="000D0AC3">
      <w:pPr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URBROJ:</w:t>
      </w:r>
    </w:p>
    <w:p w:rsidR="000D0AC3" w:rsidRPr="000D0AC3" w:rsidRDefault="000D0AC3" w:rsidP="000D0AC3">
      <w:pPr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Dubrovnik,  </w:t>
      </w:r>
    </w:p>
    <w:p w:rsidR="000D0AC3" w:rsidRPr="000D0AC3" w:rsidRDefault="000D0AC3" w:rsidP="000D0AC3">
      <w:pPr>
        <w:spacing w:after="0"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Na temelju članka 15. stavak 4. Zakona o komunalnom gospodarstvu ("Narodne novine" broj 36/95, 70/97, 128/99, 57/00, 129/00, 59/01, 26/03, 82/04, 110/04, 178/04, 38/09, 79/09, 153/09, 49/11, 84/11, 90/11, 144/12, 94/13, 153/13, 147/14, 36/15), članka 10. Odluke o obavljanju komunalnih djelatnosti na temelju pisanog ugovora ("Službeni glasnik Grada Dubrovnika", broj 9/10, 10/11, 18/15) i članka 32. Statuta Grada Dubrovnika </w:t>
      </w:r>
      <w:r w:rsidRPr="000D0AC3">
        <w:rPr>
          <w:rFonts w:ascii="Arial" w:hAnsi="Arial" w:cs="Arial"/>
          <w:shd w:val="clear" w:color="auto" w:fill="FFFFFF"/>
        </w:rPr>
        <w:t>(“Službeni glasnik Grada Dubrovnika” 4/09, 6/10, 3/11, 14/12, 5/13, 6/13 – pročišćeni tekst, 9/15 i 5/18</w:t>
      </w:r>
      <w:r w:rsidRPr="000D0AC3">
        <w:rPr>
          <w:rFonts w:ascii="Arial" w:hAnsi="Arial" w:cs="Arial"/>
        </w:rPr>
        <w:t xml:space="preserve">), Gradsko vijeće Grada Dubrovnika na ______ sjednici, održanoj ___________ 2018. godine, u predmetu izbor najpovoljnijeg ponuditelja za obavljanje poslova održavanja javnih kupališta u dijelu koji se odnosi na održavanje pristupa moru te sanaciju plaža na području grada Dubrovnika za </w:t>
      </w:r>
      <w:proofErr w:type="gramStart"/>
      <w:r w:rsidRPr="000D0AC3">
        <w:rPr>
          <w:rFonts w:ascii="Arial" w:hAnsi="Arial" w:cs="Arial"/>
        </w:rPr>
        <w:t>2018,.</w:t>
      </w:r>
      <w:proofErr w:type="gramEnd"/>
      <w:r w:rsidRPr="000D0AC3">
        <w:rPr>
          <w:rFonts w:ascii="Arial" w:hAnsi="Arial" w:cs="Arial"/>
        </w:rPr>
        <w:t xml:space="preserve"> 2019. i 2020. godinu donijelo je</w:t>
      </w:r>
    </w:p>
    <w:p w:rsidR="000D0AC3" w:rsidRPr="000D0AC3" w:rsidRDefault="000D0AC3" w:rsidP="000D0AC3">
      <w:pPr>
        <w:spacing w:line="240" w:lineRule="auto"/>
        <w:jc w:val="center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O D L U K U</w:t>
      </w:r>
    </w:p>
    <w:p w:rsidR="000D0AC3" w:rsidRPr="000D0AC3" w:rsidRDefault="000D0AC3" w:rsidP="000D0A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0D0AC3">
        <w:rPr>
          <w:rFonts w:ascii="Arial" w:hAnsi="Arial" w:cs="Arial"/>
        </w:rPr>
        <w:t>Za obavljanje komunalne djelatnosti – održavanja javnih kupališta u dijelu koji se odnosi na održavanje pristupa moru te sanaciju plaža na području grada Dubrovnika za 2018., 2019. i 2020. godinu odabire se trgovačko društvo FRENDY d.o.o., Tenturija 42,</w:t>
      </w:r>
      <w:r w:rsidRPr="000D0AC3">
        <w:rPr>
          <w:rFonts w:ascii="Arial" w:eastAsia="Times New Roman" w:hAnsi="Arial" w:cs="Arial"/>
          <w:lang w:eastAsia="ar-SA"/>
        </w:rPr>
        <w:t xml:space="preserve"> 20 236 Mokošica, OIB: 66977869240, </w:t>
      </w:r>
      <w:r w:rsidRPr="000D0AC3">
        <w:rPr>
          <w:rFonts w:ascii="Arial" w:hAnsi="Arial" w:cs="Arial"/>
        </w:rPr>
        <w:t>s ponuđenom cijenom od 5.902.950,00 kn bez PDV-a, a što sa uključenim PDV-om od 1.475.737,50 kuna čini ukupni iznos od 7.378.687,50 kuna.</w:t>
      </w:r>
    </w:p>
    <w:p w:rsidR="000D0AC3" w:rsidRPr="000D0AC3" w:rsidRDefault="000D0AC3" w:rsidP="000D0AC3">
      <w:pPr>
        <w:spacing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0D0AC3" w:rsidRPr="000D0AC3" w:rsidRDefault="000D0AC3" w:rsidP="000D0A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0D0AC3">
        <w:rPr>
          <w:rFonts w:ascii="Arial" w:hAnsi="Arial" w:cs="Arial"/>
        </w:rPr>
        <w:t xml:space="preserve">Ovlašćuje se Gradonačelnik Grada Dubrovnika sklopiti s trgovačkim društvom FRENDY d.o.o., Tenturija 42, </w:t>
      </w:r>
      <w:r w:rsidRPr="000D0AC3">
        <w:rPr>
          <w:rFonts w:ascii="Arial" w:eastAsia="Times New Roman" w:hAnsi="Arial" w:cs="Arial"/>
          <w:lang w:eastAsia="ar-SA"/>
        </w:rPr>
        <w:t xml:space="preserve">20 236 Mokošica, OIB: 66977869240 </w:t>
      </w:r>
      <w:r w:rsidRPr="000D0AC3">
        <w:rPr>
          <w:rFonts w:ascii="Arial" w:hAnsi="Arial" w:cs="Arial"/>
          <w:iCs/>
        </w:rPr>
        <w:t xml:space="preserve">ugovor za obavljanje </w:t>
      </w:r>
      <w:r w:rsidRPr="000D0AC3">
        <w:rPr>
          <w:rFonts w:ascii="Arial" w:hAnsi="Arial" w:cs="Arial"/>
        </w:rPr>
        <w:t>komunalne djelatnosti održavanja javnih kupališta u dijelu koji se odnosi na održavanje pristupa moru te sanaciju plaža na području grada Dubrovnika za 2018., 2019. i 2020. godinu.</w:t>
      </w:r>
    </w:p>
    <w:p w:rsidR="000D0AC3" w:rsidRPr="000D0AC3" w:rsidRDefault="000D0AC3" w:rsidP="000D0AC3">
      <w:pPr>
        <w:pStyle w:val="ListParagraph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pStyle w:val="NoSpacing1"/>
        <w:spacing w:before="240"/>
        <w:jc w:val="center"/>
        <w:rPr>
          <w:rFonts w:ascii="Arial" w:hAnsi="Arial" w:cs="Arial"/>
        </w:rPr>
      </w:pPr>
      <w:r w:rsidRPr="000D0AC3">
        <w:rPr>
          <w:rFonts w:ascii="Arial" w:hAnsi="Arial" w:cs="Arial"/>
        </w:rPr>
        <w:t>O b r a z l o ž e n j e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Na temelju članka 15. stavak 4. Zakona o komunalnom gospodarstvu ("Narodne novine" broj: 36/95, 70/97, 128/99, 57/00, 129/00, 59/01, 26/03, 82/04, 110/04, 178/04, 38/09, 79/09, 153/09, 49/11, 84/11, 90/11, 144/12, 94/13, 153/13, 147/14, 36/15), članka 10. Odluke o obavljanju komunalnih djelatnosti na temelju pisanog ugovora ("Službeni glasnik Grada Dubrovnika", broj 9/10, 10/11, 18/15 dalje: Odluka), Zaključka gradonačelnika Grada Dubrovnika KLASA: 342-01/18-01/</w:t>
      </w:r>
      <w:proofErr w:type="gramStart"/>
      <w:r w:rsidRPr="000D0AC3">
        <w:rPr>
          <w:rFonts w:ascii="Arial" w:hAnsi="Arial" w:cs="Arial"/>
        </w:rPr>
        <w:t>03,  URBROJ</w:t>
      </w:r>
      <w:proofErr w:type="gramEnd"/>
      <w:r w:rsidRPr="000D0AC3">
        <w:rPr>
          <w:rFonts w:ascii="Arial" w:hAnsi="Arial" w:cs="Arial"/>
        </w:rPr>
        <w:t>: 2117/01-01-18-2 od 31. siječnja 2018. godine te Zaključka gradonačelnika Grada Dubrovnika KLASA: 342-01/18-01/</w:t>
      </w:r>
      <w:proofErr w:type="gramStart"/>
      <w:r w:rsidRPr="000D0AC3">
        <w:rPr>
          <w:rFonts w:ascii="Arial" w:hAnsi="Arial" w:cs="Arial"/>
        </w:rPr>
        <w:t>03,  URBROJ</w:t>
      </w:r>
      <w:proofErr w:type="gramEnd"/>
      <w:r w:rsidRPr="000D0AC3">
        <w:rPr>
          <w:rFonts w:ascii="Arial" w:hAnsi="Arial" w:cs="Arial"/>
        </w:rPr>
        <w:t xml:space="preserve">: 2117/01-01-18-04 od 14. veljače 2018. godine, objavljen je </w:t>
      </w:r>
      <w:r w:rsidRPr="000D0AC3">
        <w:rPr>
          <w:rFonts w:ascii="Arial" w:hAnsi="Arial" w:cs="Arial"/>
          <w:iCs/>
        </w:rPr>
        <w:t xml:space="preserve">Javni natječaj za </w:t>
      </w:r>
      <w:r w:rsidRPr="000D0AC3">
        <w:rPr>
          <w:rFonts w:ascii="Arial" w:hAnsi="Arial" w:cs="Arial"/>
        </w:rPr>
        <w:t>održavanje javnih kupališta u dijelu koji se odnosi na održavanje pristupa moru te sanaciju plaža na području grada Dubrovnika za 2018., 2019. i 2020. godinu.</w:t>
      </w:r>
    </w:p>
    <w:p w:rsidR="000D0AC3" w:rsidRPr="000D0AC3" w:rsidRDefault="000D0AC3" w:rsidP="000D0AC3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iCs/>
        </w:rPr>
      </w:pPr>
    </w:p>
    <w:p w:rsidR="000D0AC3" w:rsidRPr="000D0AC3" w:rsidRDefault="000D0AC3" w:rsidP="000D0AC3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right="-143" w:hanging="360"/>
        <w:jc w:val="both"/>
        <w:rPr>
          <w:rFonts w:ascii="Arial" w:eastAsia="Times New Roman" w:hAnsi="Arial" w:cs="Arial"/>
          <w:bCs/>
          <w:lang w:eastAsia="hr-HR"/>
        </w:rPr>
      </w:pPr>
      <w:r w:rsidRPr="000D0AC3">
        <w:rPr>
          <w:rFonts w:ascii="Arial" w:hAnsi="Arial" w:cs="Arial"/>
          <w:iCs/>
        </w:rPr>
        <w:t xml:space="preserve">Tekst natječaja </w:t>
      </w:r>
      <w:r w:rsidRPr="000D0AC3">
        <w:rPr>
          <w:rFonts w:ascii="Arial" w:eastAsia="Times New Roman" w:hAnsi="Arial" w:cs="Arial"/>
          <w:bCs/>
          <w:lang w:eastAsia="hr-HR"/>
        </w:rPr>
        <w:t>objavljen je dana 21. veljače 2018. godine, u dnevnom tisku Slobodna Dalmacija,</w:t>
      </w:r>
    </w:p>
    <w:p w:rsidR="000D0AC3" w:rsidRPr="000D0AC3" w:rsidRDefault="000D0AC3" w:rsidP="000D0AC3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right="-1" w:hanging="360"/>
        <w:jc w:val="both"/>
        <w:rPr>
          <w:rFonts w:ascii="Arial" w:eastAsia="Times New Roman" w:hAnsi="Arial" w:cs="Arial"/>
          <w:bCs/>
          <w:lang w:eastAsia="hr-HR"/>
        </w:rPr>
      </w:pPr>
      <w:r w:rsidRPr="000D0AC3">
        <w:rPr>
          <w:rFonts w:ascii="Arial" w:eastAsia="Times New Roman" w:hAnsi="Arial" w:cs="Arial"/>
          <w:bCs/>
          <w:lang w:eastAsia="hr-HR"/>
        </w:rPr>
        <w:t xml:space="preserve">na oglasnoj ploči Grada Dubrovnika te na internetskoj stranici Grada Dubrovnika od 21. veljače </w:t>
      </w:r>
    </w:p>
    <w:p w:rsidR="000D0AC3" w:rsidRPr="000D0AC3" w:rsidRDefault="000D0AC3" w:rsidP="000D0AC3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right="-1" w:hanging="360"/>
        <w:jc w:val="both"/>
        <w:rPr>
          <w:rFonts w:ascii="Arial" w:eastAsia="Times New Roman" w:hAnsi="Arial" w:cs="Arial"/>
          <w:bCs/>
          <w:lang w:eastAsia="hr-HR"/>
        </w:rPr>
      </w:pPr>
      <w:r w:rsidRPr="000D0AC3">
        <w:rPr>
          <w:rFonts w:ascii="Arial" w:eastAsia="Times New Roman" w:hAnsi="Arial" w:cs="Arial"/>
          <w:bCs/>
          <w:lang w:eastAsia="hr-HR"/>
        </w:rPr>
        <w:t xml:space="preserve">2018. godine do 08. ožujka 2018. godine. </w:t>
      </w:r>
    </w:p>
    <w:p w:rsidR="000D0AC3" w:rsidRPr="000D0AC3" w:rsidRDefault="000D0AC3" w:rsidP="000D0AC3">
      <w:pPr>
        <w:spacing w:before="120" w:line="240" w:lineRule="auto"/>
        <w:jc w:val="both"/>
        <w:rPr>
          <w:rFonts w:ascii="Arial" w:eastAsia="SimSun" w:hAnsi="Arial" w:cs="Arial"/>
          <w:iCs/>
          <w:kern w:val="2"/>
          <w:lang w:eastAsia="hi-IN" w:bidi="hi-IN"/>
        </w:rPr>
      </w:pPr>
      <w:r w:rsidRPr="000D0AC3">
        <w:rPr>
          <w:rFonts w:ascii="Arial" w:hAnsi="Arial" w:cs="Arial"/>
          <w:iCs/>
        </w:rPr>
        <w:lastRenderedPageBreak/>
        <w:t>U samom tekstu natječaja navedeno je da pravo natjecanja imaju sve pravne i fizičke osobe registrirane u Republici Hrvatskoj za obavljanje djelatnosti koji su predmet natječaja te je uz ispunjeni i ovjereni obrazac ponude od strane ovlaštene osobe ponuditelja, ispunjeni i ovjeren u tiskanom obliku originalni Troškovnik održavanja javnih kupališta (održavanje pristupa moru i sanaciju plaža za 2018., 2019. i 2020. godinu), tražena i sljedeća dokumentacija:</w:t>
      </w:r>
    </w:p>
    <w:p w:rsidR="000D0AC3" w:rsidRPr="000D0AC3" w:rsidRDefault="000D0AC3" w:rsidP="000D0AC3">
      <w:pPr>
        <w:autoSpaceDE w:val="0"/>
        <w:autoSpaceDN w:val="0"/>
        <w:adjustRightInd w:val="0"/>
        <w:spacing w:line="240" w:lineRule="auto"/>
        <w:jc w:val="both"/>
        <w:rPr>
          <w:rFonts w:ascii="Arial" w:eastAsia="TimesNewRoman" w:hAnsi="Arial" w:cs="Arial"/>
        </w:rPr>
      </w:pPr>
      <w:r w:rsidRPr="000D0AC3">
        <w:rPr>
          <w:rFonts w:ascii="Arial" w:eastAsia="TimesNewRoman" w:hAnsi="Arial" w:cs="Arial"/>
        </w:rPr>
        <w:t xml:space="preserve">1. isprava o upisu u poslovni, sudski (trgovački), strukovni, obrtni ili drugi odgovarajući registar ili odgovarajuću potvrdu kojom se dokazuje da je ponuditelj registriran za obavljanje djelatnosti koja je predmet natječaja; potvrda ne smije biti starija od 6 mjeseci od dana slanja poziva za dostavu ponude, tj. od dana objave javnoga natječaja u tisku, 2. potvrda porezne uprave o stanju duga kojom moraju dokazati da su ispunili obvezu plaćanja svih dospjelih poreznih obveza i obveza za mirovinsko i zdravstveno osiguranje; potvrda ne smije biti starija od 30 dana od dana slanja poziva za dostavu ponude, tj. objave natječaja u tisku, 3. potvrda naručitelja kojom mora dokazati da nema dugovanja prema Gradu Dubrovniku; potvrda ne smije biti starija od 30 dana od dana slanja poziva za dostavu ponude, tj. objave natječaja u tisku, 4. bilanca, račun dobiti i gubitka, tj. drugi financijski izvještaj za zadnje obračunsko razdoblje, 5. dokaz o solventnosti koji se odnosi na glavni račun ponuditelja, izdan od bankarskih ili drugih financijskih institucija, kojim se dokazuje solventnost gospodarskoga subjekta; dokaz ne smije biti stariji od 60 dana od slanja poziva za dostavu ponude, tj. od objave natječaja u tisku. Ponuditelji moraju dokazati da im račun nije bio u blokadi više od 15 dana u prethodnih 6 mjeseci od dana sastavljanja obrasca, 6. izjava da nije izrečena pravomoćno osuđujuća presuda za jedno ili više sljedećih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dobivena novca, 7. izjava o broju zaposlenika s obrazovnom i stručnom kvalifikacijom koji će raditi na poslovima koji su predmet natječaja. Grad Dubrovnik </w:t>
      </w:r>
      <w:r w:rsidRPr="000D0AC3">
        <w:rPr>
          <w:rFonts w:ascii="Arial" w:hAnsi="Arial" w:cs="Arial"/>
          <w:bCs/>
        </w:rPr>
        <w:t>za obavljanje poslova održavanja javnih kupališta u dijelu koji se odnosi na održavanje pristupa moru i sanaciju plaža</w:t>
      </w:r>
      <w:r w:rsidRPr="000D0AC3">
        <w:rPr>
          <w:rFonts w:ascii="Arial" w:hAnsi="Arial" w:cs="Arial"/>
          <w:b/>
          <w:bCs/>
        </w:rPr>
        <w:t xml:space="preserve"> </w:t>
      </w:r>
      <w:r w:rsidRPr="000D0AC3">
        <w:rPr>
          <w:rFonts w:ascii="Arial" w:eastAsia="TimesNewRoman" w:hAnsi="Arial" w:cs="Arial"/>
        </w:rPr>
        <w:t>zahtijeva minimalno: 2 (dva) vozača kamiona, 1 (jedan) rukovatelj rovokopačem gusjeničarom, 1 (jedan) rukovatelj  utovarivačem, 1 (jedan) rukovatelj motornim transportnim kolicima na gusjenicama, 1 (jedan) zidar (KV), 1 (jedan) bravar (KV) i 2 (dva) radnika (NKV)</w:t>
      </w:r>
      <w:r w:rsidRPr="000D0AC3">
        <w:rPr>
          <w:rFonts w:ascii="Arial" w:hAnsi="Arial" w:cs="Arial"/>
        </w:rPr>
        <w:t xml:space="preserve">, </w:t>
      </w:r>
      <w:r w:rsidRPr="000D0AC3">
        <w:rPr>
          <w:rFonts w:ascii="Arial" w:eastAsia="TimesNewRoman" w:hAnsi="Arial" w:cs="Arial"/>
        </w:rPr>
        <w:t xml:space="preserve">8. izjava o raspolaganju opremom koja je potrebna za obavljanje komunalne djelatnosti koja je predmet ovog javnog natječaja. Grad Dubrovnik </w:t>
      </w:r>
      <w:r w:rsidRPr="000D0AC3">
        <w:rPr>
          <w:rFonts w:ascii="Arial" w:hAnsi="Arial" w:cs="Arial"/>
          <w:bCs/>
        </w:rPr>
        <w:t>za obavljanje poslova održavanja javnih kupališta u dijelu koji se odnosi na održavanje pristupa moru te sanaciju plaža</w:t>
      </w:r>
      <w:r w:rsidRPr="000D0AC3">
        <w:rPr>
          <w:rFonts w:ascii="Arial" w:hAnsi="Arial" w:cs="Arial"/>
          <w:b/>
          <w:bCs/>
        </w:rPr>
        <w:t xml:space="preserve"> </w:t>
      </w:r>
      <w:r w:rsidRPr="000D0AC3">
        <w:rPr>
          <w:rFonts w:ascii="Arial" w:eastAsia="TimesNewRoman" w:hAnsi="Arial" w:cs="Arial"/>
        </w:rPr>
        <w:t>zahtijeva minimalno: 1 (jedno) teretno vozilo dozvoljene nosivosti minimalno 2,5 T, 1 (jedno) teretno vozilo sa dizalicom  dozvoljene nosivosti minimalno 8T, 1 (jedan) rovokopač gusjeničar do 8T sa hidrauličkim čekićem i ravnalom, 1 (jedan) utovarivač do 5T i 1 (jedan) motorna transportna kolica na gusjenicama nosivosti minimalno 500 kg</w:t>
      </w:r>
      <w:r w:rsidRPr="000D0AC3">
        <w:rPr>
          <w:rFonts w:ascii="Arial" w:hAnsi="Arial" w:cs="Arial"/>
        </w:rPr>
        <w:t xml:space="preserve">, </w:t>
      </w:r>
      <w:r w:rsidRPr="000D0AC3">
        <w:rPr>
          <w:rFonts w:ascii="Arial" w:eastAsia="TimesNewRoman" w:hAnsi="Arial" w:cs="Arial"/>
        </w:rPr>
        <w:t>9. popis ugovora o radovima koji su predmet natječaja, tj., radove rušenja, iskopa, razgradnje, utovara, betonske i armirano-betonske radove, zidarske radove</w:t>
      </w:r>
      <w:r w:rsidRPr="000D0AC3">
        <w:rPr>
          <w:rFonts w:ascii="Arial" w:hAnsi="Arial" w:cs="Arial"/>
        </w:rPr>
        <w:t xml:space="preserve">, </w:t>
      </w:r>
      <w:r w:rsidRPr="000D0AC3">
        <w:rPr>
          <w:rFonts w:ascii="Arial" w:eastAsia="TimesNewRoman" w:hAnsi="Arial" w:cs="Arial"/>
        </w:rPr>
        <w:t>a koji su izvođeni tijekom posljednje 3 godine, sa potvrdama naručitelja o zadovoljavajućoj izvedbi predmetnih radova (minimalno 2 potvrde Naručitelja), 10. izjava da će Naručitelju, prilikom sklapanja ugovora odnosno najkasnije u roku od 8 dana od dana sklapanja ugovora, dostaviti bankarsko jamstvo (neopozivo, na prvi pisani poziv, bezuvjetno, s rokom važenja istovjetnom roku važenja sklopljenog ugovora + 30 dana respiro) za uredno izvršenje ugovora u visini od 10% ukupne vrijednosti ugovora te izjavu da će prije isplate okončane situacije/računa dostaviti zadužnicu kao jamstvo za otklanjanje nedostataka u jamstvenom roku u visini od 10% ukupne vrijednosti ugovora</w:t>
      </w:r>
      <w:r w:rsidRPr="000D0AC3">
        <w:rPr>
          <w:rFonts w:ascii="Arial" w:eastAsia="Calibri" w:hAnsi="Arial" w:cs="Arial"/>
        </w:rPr>
        <w:t xml:space="preserve">, </w:t>
      </w:r>
      <w:r w:rsidRPr="000D0AC3">
        <w:rPr>
          <w:rFonts w:ascii="Arial" w:eastAsia="TimesNewRoman" w:hAnsi="Arial" w:cs="Arial"/>
        </w:rPr>
        <w:t>11. dokaz o uplaćenom jamstvu za ozbiljnost ponude iz točke 5 i</w:t>
      </w:r>
      <w:r w:rsidRPr="000D0AC3">
        <w:rPr>
          <w:rFonts w:ascii="Arial" w:eastAsia="Calibri" w:hAnsi="Arial" w:cs="Arial"/>
        </w:rPr>
        <w:t xml:space="preserve"> </w:t>
      </w:r>
      <w:r w:rsidRPr="000D0AC3">
        <w:rPr>
          <w:rFonts w:ascii="Arial" w:eastAsia="TimesNewRoman" w:hAnsi="Arial" w:cs="Arial"/>
        </w:rPr>
        <w:t>12. izjava o poduzimanju mjera s ciljem zaštite okoliša.</w:t>
      </w:r>
    </w:p>
    <w:p w:rsidR="000D0AC3" w:rsidRPr="000D0AC3" w:rsidRDefault="000D0AC3" w:rsidP="000D0AC3">
      <w:pPr>
        <w:spacing w:before="120" w:line="240" w:lineRule="auto"/>
        <w:rPr>
          <w:rFonts w:ascii="Arial" w:eastAsia="SimSun" w:hAnsi="Arial" w:cs="Arial"/>
          <w:iCs/>
        </w:rPr>
      </w:pPr>
      <w:r w:rsidRPr="000D0AC3">
        <w:rPr>
          <w:rFonts w:ascii="Arial" w:hAnsi="Arial" w:cs="Arial"/>
          <w:iCs/>
        </w:rPr>
        <w:t>U ostavljenom roku pristigla je jedna ponuda i to:</w:t>
      </w:r>
    </w:p>
    <w:p w:rsidR="000D0AC3" w:rsidRPr="000D0AC3" w:rsidRDefault="000D0AC3" w:rsidP="000D0AC3">
      <w:pPr>
        <w:numPr>
          <w:ilvl w:val="0"/>
          <w:numId w:val="5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ponuda društva </w:t>
      </w:r>
      <w:proofErr w:type="gramStart"/>
      <w:r w:rsidRPr="000D0AC3">
        <w:rPr>
          <w:rFonts w:ascii="Arial" w:hAnsi="Arial" w:cs="Arial"/>
        </w:rPr>
        <w:t>FRENDY  d.o.o.</w:t>
      </w:r>
      <w:proofErr w:type="gramEnd"/>
      <w:r w:rsidRPr="000D0AC3">
        <w:rPr>
          <w:rFonts w:ascii="Arial" w:hAnsi="Arial" w:cs="Arial"/>
        </w:rPr>
        <w:t>, Tenturija 42,</w:t>
      </w:r>
      <w:r w:rsidRPr="000D0AC3">
        <w:rPr>
          <w:rFonts w:ascii="Arial" w:eastAsia="Times New Roman" w:hAnsi="Arial" w:cs="Arial"/>
          <w:lang w:eastAsia="ar-SA"/>
        </w:rPr>
        <w:t xml:space="preserve"> 20 236 Mokošica, OIB: 66977869240.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Povjerenstvo je provelo cjeloviti postupak javnog natječaja i izvršilo analizu pristigle ponude.</w:t>
      </w:r>
    </w:p>
    <w:p w:rsidR="000D0AC3" w:rsidRPr="000D0AC3" w:rsidRDefault="000D0AC3" w:rsidP="000D0AC3">
      <w:p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0D0AC3">
        <w:rPr>
          <w:rFonts w:ascii="Arial" w:hAnsi="Arial" w:cs="Arial"/>
        </w:rPr>
        <w:t xml:space="preserve">Povjerenstvo je </w:t>
      </w:r>
      <w:r w:rsidRPr="000D0AC3">
        <w:rPr>
          <w:rFonts w:ascii="Arial" w:eastAsia="Times New Roman" w:hAnsi="Arial" w:cs="Arial"/>
          <w:lang w:eastAsia="hr-HR"/>
        </w:rPr>
        <w:t xml:space="preserve">nakon uvida u ponudu i pregleda ponude, zatražilo dopisom od 12. ožujka 2018. godine KLASA: 342-01/18-01/03, URBROJ: 2117/01-02-18-07, dopunu dokumentacije, </w:t>
      </w:r>
      <w:r w:rsidRPr="000D0AC3">
        <w:rPr>
          <w:rFonts w:ascii="Arial" w:eastAsia="Times New Roman" w:hAnsi="Arial" w:cs="Arial"/>
          <w:lang w:eastAsia="hr-HR"/>
        </w:rPr>
        <w:lastRenderedPageBreak/>
        <w:t>te pozvalo Ponuditelja da u roku od tri dana od dana zaprimanja istog dostavi dokaze iz kojih je razvidno koje su obrazovne i stručne kvalifikacije zaposlenici Denis Sarić i Haris Sarić. Ponuditelj je sukladno navedenom, dostavio u roku traženu dokumentaciju iz koje je vidljiva obrazovna i stručna kvalifikacija zaposlenika Ponuditelja.</w:t>
      </w:r>
    </w:p>
    <w:p w:rsidR="000D0AC3" w:rsidRPr="000D0AC3" w:rsidRDefault="000D0AC3" w:rsidP="000D0AC3">
      <w:pPr>
        <w:spacing w:before="40" w:line="240" w:lineRule="auto"/>
        <w:contextualSpacing/>
        <w:jc w:val="both"/>
        <w:rPr>
          <w:rFonts w:ascii="Arial" w:eastAsia="SimSun" w:hAnsi="Arial" w:cs="Arial"/>
          <w:kern w:val="2"/>
          <w:lang w:eastAsia="hi-IN" w:bidi="hi-IN"/>
        </w:rPr>
      </w:pPr>
      <w:r w:rsidRPr="000D0AC3">
        <w:rPr>
          <w:rFonts w:ascii="Arial" w:hAnsi="Arial" w:cs="Arial"/>
        </w:rPr>
        <w:t>Povjerenstvo za provedbu natječaja je nakon analize jedine pristigle valjane ponude, ponude društva FRENDY d.o.o., Tenturija 42</w:t>
      </w:r>
      <w:r w:rsidRPr="000D0AC3">
        <w:rPr>
          <w:rFonts w:ascii="Arial" w:eastAsia="Times New Roman" w:hAnsi="Arial" w:cs="Arial"/>
          <w:lang w:eastAsia="ar-SA"/>
        </w:rPr>
        <w:t xml:space="preserve">, 20 236 Mokošica, OIB: 66977869240, </w:t>
      </w:r>
      <w:r w:rsidRPr="000D0AC3">
        <w:rPr>
          <w:rFonts w:ascii="Arial" w:hAnsi="Arial" w:cs="Arial"/>
          <w:bCs/>
        </w:rPr>
        <w:t>utvrdilo kako ista ispunjava sve uvjete iz natječaja</w:t>
      </w:r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</w:rPr>
        <w:t xml:space="preserve">za obavljanje poslova </w:t>
      </w:r>
      <w:r w:rsidRPr="000D0AC3">
        <w:rPr>
          <w:rFonts w:ascii="Arial" w:eastAsia="TimesNewRoman" w:hAnsi="Arial" w:cs="Arial"/>
        </w:rPr>
        <w:t xml:space="preserve">održavanja javnih kupališta u dijelu koji se odnosi na održavanje pristupa moru i sanaciju plaža na području Grada Dubrovnika za </w:t>
      </w:r>
      <w:proofErr w:type="gramStart"/>
      <w:r w:rsidRPr="000D0AC3">
        <w:rPr>
          <w:rFonts w:ascii="Arial" w:eastAsia="TimesNewRoman" w:hAnsi="Arial" w:cs="Arial"/>
        </w:rPr>
        <w:t>2018,.</w:t>
      </w:r>
      <w:proofErr w:type="gramEnd"/>
      <w:r w:rsidRPr="000D0AC3">
        <w:rPr>
          <w:rFonts w:ascii="Arial" w:eastAsia="TimesNewRoman" w:hAnsi="Arial" w:cs="Arial"/>
        </w:rPr>
        <w:t xml:space="preserve"> 2019. i 2020. godinu</w:t>
      </w:r>
      <w:r w:rsidRPr="000D0AC3">
        <w:rPr>
          <w:rFonts w:ascii="Arial" w:hAnsi="Arial" w:cs="Arial"/>
        </w:rPr>
        <w:t xml:space="preserve">. </w:t>
      </w:r>
      <w:r w:rsidRPr="000D0AC3">
        <w:rPr>
          <w:rFonts w:ascii="Arial" w:hAnsi="Arial" w:cs="Arial"/>
          <w:bCs/>
        </w:rPr>
        <w:t>Utvrđeno je kako ponuditelj posjeduje poslovne i tehničke sposobnosti za obavljanje komunalnih poslova na temelju dostavljenih podataka sukladno uvjetima natječaja.</w:t>
      </w:r>
    </w:p>
    <w:p w:rsidR="000D0AC3" w:rsidRPr="000D0AC3" w:rsidRDefault="000D0AC3" w:rsidP="000D0AC3">
      <w:pPr>
        <w:pStyle w:val="NoSpacing1"/>
        <w:spacing w:before="120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U Zapisniku </w:t>
      </w:r>
      <w:r w:rsidRPr="000D0AC3">
        <w:rPr>
          <w:rFonts w:ascii="Arial" w:hAnsi="Arial" w:cs="Arial"/>
          <w:iCs/>
        </w:rPr>
        <w:t>o pregledu, ocjeni i usporedbi ponuda KLASA: 342-01/18-01/03, URBROJ: 2117/01-02-18-08</w:t>
      </w:r>
      <w:r w:rsidRPr="000D0AC3">
        <w:rPr>
          <w:rFonts w:ascii="Arial" w:hAnsi="Arial" w:cs="Arial"/>
          <w:iCs/>
          <w:color w:val="FF0000"/>
        </w:rPr>
        <w:t xml:space="preserve"> </w:t>
      </w:r>
      <w:r w:rsidRPr="000D0AC3">
        <w:rPr>
          <w:rFonts w:ascii="Arial" w:hAnsi="Arial" w:cs="Arial"/>
          <w:iCs/>
        </w:rPr>
        <w:t>od 14. ožujka 2018. godine,</w:t>
      </w:r>
      <w:r w:rsidRPr="000D0AC3">
        <w:rPr>
          <w:rFonts w:ascii="Arial" w:hAnsi="Arial" w:cs="Arial"/>
        </w:rPr>
        <w:t xml:space="preserve"> izvršen je analitički prikaz svih traženih dokaza sposobnosti ponuditelja, provjera računskih pogrešaka, te utvrđivanje najpovoljnije ponude sukladno primjeni kriterija iz Odluke i Kriterija bodovanja ponuda koji su sastavni dio natječajne dokumentacije.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Nakon završenog pregleda i ocjene ponude Povjerenstvo je o svom radu o provedbi natječaja za obavljanje komunalne djelatnosti – </w:t>
      </w:r>
      <w:r w:rsidRPr="000D0AC3">
        <w:rPr>
          <w:rFonts w:ascii="Arial" w:eastAsia="TimesNewRoman" w:hAnsi="Arial" w:cs="Arial"/>
        </w:rPr>
        <w:t>održavanja javnih kupališta u dijelu koji se odnosi na održavanje pristupa moru i sanaciju plaža</w:t>
      </w:r>
      <w:r w:rsidRPr="000D0AC3">
        <w:rPr>
          <w:rFonts w:ascii="Arial" w:hAnsi="Arial" w:cs="Arial"/>
        </w:rPr>
        <w:t>, dostavilo Gradonačelniku, Izvješće o radu povjerenstva s prijedlogom najpovoljnije ponude KLASA:</w:t>
      </w:r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  <w:iCs/>
        </w:rPr>
        <w:t xml:space="preserve">342-01/18-01/03, </w:t>
      </w:r>
      <w:r w:rsidRPr="000D0AC3">
        <w:rPr>
          <w:rFonts w:ascii="Arial" w:hAnsi="Arial" w:cs="Arial"/>
        </w:rPr>
        <w:t>URBROJ: 2117/01-02-18-09</w:t>
      </w:r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</w:rPr>
        <w:t>od dana 15. ožujka 2018. godine.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Temeljem prethodno navedenog, Gradonačelnik je utvrdio prijedlog za odabir društva FRENDY d.o.o., Tenturija 42, 20236 Mokošica OIB 66977869240, sa ponuđenom cijenom od 5.902.950,00 kuna bez PDV-a, a što sa uključenim PDV-om od 1.475.737,50 kuna, čini ukupni iznos od 7.378.687,50 kuna te zajedno sa pristiglom ponudom dostavio Gradskom vijeću Grada Dubrovnika radi donošenja odluke o odabiru ponuditelja kojem će se povjeriti obavljanje komunalnih djelatnosti – obavljanje poslova održavanja javnih kupališta u dijelu koji se odnosi na održavanje pristupa moru i sanaciju plaža na području grada Dubrovnika za 2018., 2019. i 2020. godinu.</w:t>
      </w:r>
    </w:p>
    <w:p w:rsidR="000D0AC3" w:rsidRPr="000D0AC3" w:rsidRDefault="000D0AC3" w:rsidP="000D0AC3">
      <w:pPr>
        <w:pStyle w:val="NoSpacing1"/>
        <w:spacing w:before="120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Uzevši u obzir sve prethodno navedeno, Gradsko vijeće donijelo je odluku o odabiru ponude društva FRENDY d.o.o., Tenturija 42, 20236 Mokošica, OIB: 66977869240, s ponuđenom cijenom od 5.902.950,00 kuna bez PDV-a, što sa uključenim PDV-om od 1.475.737,50 kuna čini ukupni iznos od 7.378.687,50 kuna, te ovlastilo Gradonačelnika da s istim sklopi ugovor.</w:t>
      </w:r>
    </w:p>
    <w:p w:rsidR="000D0AC3" w:rsidRPr="000D0AC3" w:rsidRDefault="000D0AC3" w:rsidP="000D0AC3">
      <w:pPr>
        <w:pStyle w:val="NoSpacing1"/>
        <w:spacing w:before="120"/>
        <w:jc w:val="both"/>
        <w:rPr>
          <w:rFonts w:ascii="Arial" w:hAnsi="Arial" w:cs="Arial"/>
        </w:rPr>
      </w:pPr>
    </w:p>
    <w:p w:rsidR="000D0AC3" w:rsidRPr="000D0AC3" w:rsidRDefault="000D0AC3" w:rsidP="000D0AC3">
      <w:pPr>
        <w:pStyle w:val="NoSpacing1"/>
        <w:spacing w:before="120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UPUTA O PRAVNOM LIJEKU:</w:t>
      </w:r>
    </w:p>
    <w:p w:rsidR="000D0AC3" w:rsidRDefault="000D0AC3" w:rsidP="000D0AC3">
      <w:pPr>
        <w:pStyle w:val="NoSpacing1"/>
        <w:spacing w:before="120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Protiv ove odluke, žalba nije dopuštena, ali se može tužbom pokrenuti upravni spor pred Upravnim sudom Republike Hrvatske u Splitu. Upravni spor pokreće se tužbom koja se podnosi u roku od 30 dana od dana dostave ove Odluke. Tužba se navedenom Upravnom sudu predaje neposredno u pisanom obliku ili usmeno na zapisnik ili se šalje poštom, odnosno dostavlja elektronički.</w:t>
      </w:r>
    </w:p>
    <w:p w:rsidR="000D0AC3" w:rsidRPr="000D0AC3" w:rsidRDefault="000D0AC3" w:rsidP="000D0AC3">
      <w:pPr>
        <w:pStyle w:val="NoSpacing1"/>
        <w:spacing w:before="120"/>
        <w:jc w:val="both"/>
        <w:rPr>
          <w:rFonts w:ascii="Arial" w:hAnsi="Arial" w:cs="Arial"/>
        </w:rPr>
      </w:pPr>
    </w:p>
    <w:p w:rsidR="000D0AC3" w:rsidRPr="000D0AC3" w:rsidRDefault="000D0AC3" w:rsidP="000D0AC3">
      <w:pPr>
        <w:pStyle w:val="NoSpacing1"/>
        <w:ind w:left="5885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Predsjednik Gradskog vijeća:</w:t>
      </w:r>
    </w:p>
    <w:p w:rsidR="000D0AC3" w:rsidRPr="000D0AC3" w:rsidRDefault="000D0AC3" w:rsidP="000D0AC3">
      <w:pPr>
        <w:pStyle w:val="NoSpacing1"/>
        <w:ind w:left="5176" w:firstLine="709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        Marko Potrebica</w:t>
      </w:r>
    </w:p>
    <w:p w:rsidR="000D0AC3" w:rsidRPr="000D0AC3" w:rsidRDefault="000D0AC3" w:rsidP="000D0AC3">
      <w:pPr>
        <w:pStyle w:val="NoSpacing1"/>
        <w:ind w:left="5888"/>
        <w:jc w:val="both"/>
        <w:rPr>
          <w:rFonts w:ascii="Arial" w:hAnsi="Arial" w:cs="Arial"/>
        </w:rPr>
      </w:pPr>
    </w:p>
    <w:p w:rsidR="000D0AC3" w:rsidRDefault="000D0AC3" w:rsidP="000D0AC3">
      <w:pPr>
        <w:pStyle w:val="NoSpacing1"/>
        <w:ind w:left="9"/>
        <w:jc w:val="both"/>
        <w:rPr>
          <w:rFonts w:ascii="Arial" w:hAnsi="Arial" w:cs="Arial"/>
        </w:rPr>
      </w:pPr>
    </w:p>
    <w:p w:rsidR="000D0AC3" w:rsidRPr="000D0AC3" w:rsidRDefault="000D0AC3" w:rsidP="000D0AC3">
      <w:pPr>
        <w:pStyle w:val="NoSpacing1"/>
        <w:ind w:left="9"/>
        <w:jc w:val="both"/>
        <w:rPr>
          <w:rFonts w:ascii="Arial" w:hAnsi="Arial" w:cs="Arial"/>
        </w:rPr>
      </w:pPr>
    </w:p>
    <w:p w:rsidR="000D0AC3" w:rsidRPr="000D0AC3" w:rsidRDefault="000D0AC3" w:rsidP="000D0AC3">
      <w:pPr>
        <w:pStyle w:val="NoSpacing1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DOSTAVITI:</w:t>
      </w:r>
    </w:p>
    <w:p w:rsidR="000D0AC3" w:rsidRPr="000D0AC3" w:rsidRDefault="000D0AC3" w:rsidP="000D0AC3">
      <w:pPr>
        <w:pStyle w:val="NoSpacing1"/>
        <w:numPr>
          <w:ilvl w:val="0"/>
          <w:numId w:val="6"/>
        </w:numPr>
        <w:spacing w:before="120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FRENDY d.o.o., Tenturija 42, 20236 Mokošica </w:t>
      </w:r>
    </w:p>
    <w:p w:rsidR="000D0AC3" w:rsidRPr="000D0AC3" w:rsidRDefault="000D0AC3" w:rsidP="000D0AC3">
      <w:pPr>
        <w:pStyle w:val="NoSpacing1"/>
        <w:numPr>
          <w:ilvl w:val="0"/>
          <w:numId w:val="6"/>
        </w:numPr>
        <w:rPr>
          <w:rFonts w:ascii="Arial" w:hAnsi="Arial" w:cs="Arial"/>
        </w:rPr>
      </w:pPr>
      <w:r w:rsidRPr="000D0AC3">
        <w:rPr>
          <w:rFonts w:ascii="Arial" w:hAnsi="Arial" w:cs="Arial"/>
        </w:rPr>
        <w:t>Upravni odjel za turizam, gospodarstvo i more</w:t>
      </w:r>
    </w:p>
    <w:p w:rsidR="000D0AC3" w:rsidRPr="000D0AC3" w:rsidRDefault="000D0AC3" w:rsidP="000D0AC3">
      <w:pPr>
        <w:pStyle w:val="NoSpacing1"/>
        <w:numPr>
          <w:ilvl w:val="0"/>
          <w:numId w:val="6"/>
        </w:numPr>
        <w:rPr>
          <w:rFonts w:ascii="Arial" w:hAnsi="Arial" w:cs="Arial"/>
        </w:rPr>
      </w:pPr>
      <w:r w:rsidRPr="000D0AC3">
        <w:rPr>
          <w:rFonts w:ascii="Arial" w:hAnsi="Arial" w:cs="Arial"/>
        </w:rPr>
        <w:t>Evidencija</w:t>
      </w:r>
    </w:p>
    <w:p w:rsidR="000D0AC3" w:rsidRPr="000D0AC3" w:rsidRDefault="000D0AC3" w:rsidP="000D0AC3">
      <w:pPr>
        <w:pStyle w:val="NoSpacing1"/>
        <w:numPr>
          <w:ilvl w:val="0"/>
          <w:numId w:val="6"/>
        </w:numPr>
        <w:rPr>
          <w:rFonts w:ascii="Arial" w:hAnsi="Arial" w:cs="Arial"/>
        </w:rPr>
      </w:pPr>
      <w:r w:rsidRPr="000D0AC3">
        <w:rPr>
          <w:rFonts w:ascii="Arial" w:hAnsi="Arial" w:cs="Arial"/>
        </w:rPr>
        <w:t>Pismohrana</w:t>
      </w:r>
    </w:p>
    <w:p w:rsidR="000D0AC3" w:rsidRPr="000D0AC3" w:rsidRDefault="000D0AC3" w:rsidP="000D0AC3">
      <w:pPr>
        <w:pStyle w:val="NoSpacing1"/>
        <w:ind w:left="720"/>
        <w:rPr>
          <w:rFonts w:ascii="Arial" w:hAnsi="Arial" w:cs="Arial"/>
        </w:rPr>
      </w:pPr>
    </w:p>
    <w:p w:rsidR="004C1D7F" w:rsidRDefault="004C1D7F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C4E84" w:rsidRPr="000D0AC3" w:rsidRDefault="008C40F8" w:rsidP="000D0AC3">
      <w:pPr>
        <w:spacing w:after="0" w:line="240" w:lineRule="auto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Upravni odjel za turizam, gospodarstvo i more</w:t>
      </w:r>
    </w:p>
    <w:p w:rsidR="00753810" w:rsidRPr="000D0AC3" w:rsidRDefault="000C4E84" w:rsidP="000D0AC3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 xml:space="preserve">KLASA: </w:t>
      </w:r>
      <w:r w:rsidR="008C40F8" w:rsidRPr="000D0AC3">
        <w:rPr>
          <w:rFonts w:ascii="Arial" w:hAnsi="Arial" w:cs="Arial"/>
          <w:lang w:val="hr-HR"/>
        </w:rPr>
        <w:t>342-01/18-01/03</w:t>
      </w:r>
    </w:p>
    <w:p w:rsidR="000C4E84" w:rsidRPr="000D0AC3" w:rsidRDefault="000C4E84" w:rsidP="000D0AC3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URBROJ:</w:t>
      </w:r>
      <w:r w:rsidR="00753810" w:rsidRPr="000D0AC3">
        <w:rPr>
          <w:rFonts w:ascii="Arial" w:hAnsi="Arial" w:cs="Arial"/>
          <w:lang w:val="hr-HR"/>
        </w:rPr>
        <w:t xml:space="preserve"> </w:t>
      </w:r>
      <w:r w:rsidR="008C40F8" w:rsidRPr="000D0AC3">
        <w:rPr>
          <w:rFonts w:ascii="Arial" w:hAnsi="Arial" w:cs="Arial"/>
          <w:lang w:val="hr-HR"/>
        </w:rPr>
        <w:t>2117/01-02-18-10</w:t>
      </w:r>
    </w:p>
    <w:p w:rsidR="000C4E84" w:rsidRPr="000D0AC3" w:rsidRDefault="000C4E84" w:rsidP="000D0AC3">
      <w:pPr>
        <w:spacing w:after="0" w:line="240" w:lineRule="auto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 xml:space="preserve">Dubrovnik, </w:t>
      </w:r>
      <w:r w:rsidR="008C40F8" w:rsidRPr="000D0AC3">
        <w:rPr>
          <w:rFonts w:ascii="Arial" w:hAnsi="Arial" w:cs="Arial"/>
          <w:lang w:val="hr-HR"/>
        </w:rPr>
        <w:t>16. ožujka 2018</w:t>
      </w:r>
      <w:r w:rsidR="008F6137" w:rsidRPr="000D0AC3">
        <w:rPr>
          <w:rFonts w:ascii="Arial" w:hAnsi="Arial" w:cs="Arial"/>
          <w:lang w:val="hr-HR"/>
        </w:rPr>
        <w:t>. godine</w:t>
      </w:r>
    </w:p>
    <w:p w:rsidR="008C40F8" w:rsidRPr="000D0AC3" w:rsidRDefault="008C40F8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8C40F8" w:rsidRPr="000D0AC3" w:rsidRDefault="008C40F8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C4E84" w:rsidRPr="000D0AC3" w:rsidRDefault="000C4E84" w:rsidP="000D0AC3">
      <w:pPr>
        <w:spacing w:after="0" w:line="240" w:lineRule="auto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ab/>
        <w:t xml:space="preserve">    </w:t>
      </w:r>
      <w:r w:rsidR="006D1651" w:rsidRPr="000D0AC3">
        <w:rPr>
          <w:rFonts w:ascii="Arial" w:hAnsi="Arial" w:cs="Arial"/>
          <w:lang w:val="hr-HR"/>
        </w:rPr>
        <w:tab/>
      </w:r>
      <w:r w:rsidRPr="000D0AC3">
        <w:rPr>
          <w:rFonts w:ascii="Arial" w:hAnsi="Arial" w:cs="Arial"/>
          <w:lang w:val="hr-HR"/>
        </w:rPr>
        <w:t xml:space="preserve"> GRADONAČELNIK</w:t>
      </w:r>
    </w:p>
    <w:p w:rsidR="000C4E84" w:rsidRPr="000D0AC3" w:rsidRDefault="00644EEC" w:rsidP="000D0AC3">
      <w:pPr>
        <w:spacing w:after="0" w:line="240" w:lineRule="auto"/>
        <w:ind w:left="6372" w:firstLine="708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-</w:t>
      </w:r>
      <w:r w:rsidR="000C4E84" w:rsidRPr="000D0AC3">
        <w:rPr>
          <w:rFonts w:ascii="Arial" w:hAnsi="Arial" w:cs="Arial"/>
          <w:lang w:val="hr-HR"/>
        </w:rPr>
        <w:t>ovdje  -</w:t>
      </w:r>
    </w:p>
    <w:p w:rsidR="00642B92" w:rsidRPr="000D0AC3" w:rsidRDefault="00642B92" w:rsidP="000D0AC3">
      <w:pPr>
        <w:spacing w:line="240" w:lineRule="auto"/>
        <w:contextualSpacing/>
        <w:rPr>
          <w:rFonts w:ascii="Arial" w:hAnsi="Arial" w:cs="Arial"/>
          <w:lang w:val="hr-HR"/>
        </w:rPr>
      </w:pPr>
    </w:p>
    <w:p w:rsidR="009C7109" w:rsidRPr="000D0AC3" w:rsidRDefault="009C7109" w:rsidP="000D0AC3">
      <w:pPr>
        <w:spacing w:line="240" w:lineRule="auto"/>
        <w:contextualSpacing/>
        <w:rPr>
          <w:rFonts w:ascii="Arial" w:hAnsi="Arial" w:cs="Arial"/>
          <w:lang w:val="hr-HR"/>
        </w:rPr>
      </w:pPr>
    </w:p>
    <w:p w:rsidR="00F1251A" w:rsidRPr="000D0AC3" w:rsidRDefault="000C4E84" w:rsidP="000D0AC3">
      <w:pPr>
        <w:spacing w:line="240" w:lineRule="auto"/>
        <w:contextualSpacing/>
        <w:rPr>
          <w:rFonts w:ascii="Arial" w:hAnsi="Arial" w:cs="Arial"/>
          <w:b/>
          <w:lang w:val="hr-HR"/>
        </w:rPr>
      </w:pPr>
      <w:r w:rsidRPr="000D0AC3">
        <w:rPr>
          <w:rFonts w:ascii="Arial" w:hAnsi="Arial" w:cs="Arial"/>
          <w:lang w:val="hr-HR"/>
        </w:rPr>
        <w:t>PREDMET:</w:t>
      </w:r>
      <w:r w:rsidR="008C40F8" w:rsidRPr="000D0AC3">
        <w:rPr>
          <w:rFonts w:ascii="Arial" w:hAnsi="Arial" w:cs="Arial"/>
          <w:lang w:val="hr-HR"/>
        </w:rPr>
        <w:t xml:space="preserve"> </w:t>
      </w:r>
      <w:r w:rsidRPr="000D0AC3">
        <w:rPr>
          <w:rFonts w:ascii="Arial" w:hAnsi="Arial" w:cs="Arial"/>
          <w:lang w:val="hr-HR"/>
        </w:rPr>
        <w:t xml:space="preserve"> </w:t>
      </w:r>
      <w:r w:rsidRPr="000D0AC3">
        <w:rPr>
          <w:rFonts w:ascii="Arial" w:hAnsi="Arial" w:cs="Arial"/>
          <w:b/>
          <w:lang w:val="hr-HR"/>
        </w:rPr>
        <w:t xml:space="preserve">Prijedlog Odluke o odabiru najpovoljnijeg ponuditelja za </w:t>
      </w:r>
      <w:r w:rsidR="009C2A9C" w:rsidRPr="000D0AC3">
        <w:rPr>
          <w:rFonts w:ascii="Arial" w:hAnsi="Arial" w:cs="Arial"/>
          <w:b/>
          <w:lang w:val="hr-HR"/>
        </w:rPr>
        <w:t>obavljanje poslova</w:t>
      </w:r>
      <w:r w:rsidR="008C40F8" w:rsidRPr="000D0AC3">
        <w:rPr>
          <w:rFonts w:ascii="Arial" w:hAnsi="Arial" w:cs="Arial"/>
          <w:b/>
          <w:lang w:val="hr-HR"/>
        </w:rPr>
        <w:t xml:space="preserve"> </w:t>
      </w:r>
      <w:r w:rsidR="00F1251A" w:rsidRPr="000D0AC3">
        <w:rPr>
          <w:rFonts w:ascii="Arial" w:hAnsi="Arial" w:cs="Arial"/>
          <w:b/>
          <w:lang w:val="hr-HR"/>
        </w:rPr>
        <w:t xml:space="preserve">održavanja </w:t>
      </w:r>
      <w:r w:rsidR="00CB7CF8" w:rsidRPr="000D0AC3">
        <w:rPr>
          <w:rFonts w:ascii="Arial" w:hAnsi="Arial" w:cs="Arial"/>
          <w:b/>
          <w:lang w:val="hr-HR"/>
        </w:rPr>
        <w:t>javnih kupališta u dijelu koji se odnosi na održavanje pristupa moru</w:t>
      </w:r>
      <w:r w:rsidR="008C40F8" w:rsidRPr="000D0AC3">
        <w:rPr>
          <w:rFonts w:ascii="Arial" w:hAnsi="Arial" w:cs="Arial"/>
          <w:b/>
          <w:lang w:val="hr-HR"/>
        </w:rPr>
        <w:t xml:space="preserve"> </w:t>
      </w:r>
      <w:r w:rsidR="00CB7CF8" w:rsidRPr="000D0AC3">
        <w:rPr>
          <w:rFonts w:ascii="Arial" w:hAnsi="Arial" w:cs="Arial"/>
          <w:b/>
          <w:lang w:val="hr-HR"/>
        </w:rPr>
        <w:t>i sanaciju plaža</w:t>
      </w:r>
      <w:r w:rsidR="00F1251A" w:rsidRPr="000D0AC3">
        <w:rPr>
          <w:rFonts w:ascii="Arial" w:hAnsi="Arial" w:cs="Arial"/>
          <w:b/>
          <w:lang w:val="hr-HR"/>
        </w:rPr>
        <w:t xml:space="preserve"> na području grada Dubrovnika za 201</w:t>
      </w:r>
      <w:r w:rsidR="008C40F8" w:rsidRPr="000D0AC3">
        <w:rPr>
          <w:rFonts w:ascii="Arial" w:hAnsi="Arial" w:cs="Arial"/>
          <w:b/>
          <w:lang w:val="hr-HR"/>
        </w:rPr>
        <w:t>8</w:t>
      </w:r>
      <w:r w:rsidR="00CB7CF8" w:rsidRPr="000D0AC3">
        <w:rPr>
          <w:rFonts w:ascii="Arial" w:hAnsi="Arial" w:cs="Arial"/>
          <w:b/>
          <w:lang w:val="hr-HR"/>
        </w:rPr>
        <w:t>.</w:t>
      </w:r>
      <w:r w:rsidR="008C40F8" w:rsidRPr="000D0AC3">
        <w:rPr>
          <w:rFonts w:ascii="Arial" w:hAnsi="Arial" w:cs="Arial"/>
          <w:b/>
          <w:lang w:val="hr-HR"/>
        </w:rPr>
        <w:t>, 2019.</w:t>
      </w:r>
      <w:r w:rsidR="00F1251A" w:rsidRPr="000D0AC3">
        <w:rPr>
          <w:rFonts w:ascii="Arial" w:hAnsi="Arial" w:cs="Arial"/>
          <w:b/>
          <w:lang w:val="hr-HR"/>
        </w:rPr>
        <w:t xml:space="preserve"> i 20</w:t>
      </w:r>
      <w:r w:rsidR="008C40F8" w:rsidRPr="000D0AC3">
        <w:rPr>
          <w:rFonts w:ascii="Arial" w:hAnsi="Arial" w:cs="Arial"/>
          <w:b/>
          <w:lang w:val="hr-HR"/>
        </w:rPr>
        <w:t>20</w:t>
      </w:r>
      <w:r w:rsidR="00F1251A" w:rsidRPr="000D0AC3">
        <w:rPr>
          <w:rFonts w:ascii="Arial" w:hAnsi="Arial" w:cs="Arial"/>
          <w:b/>
          <w:lang w:val="hr-HR"/>
        </w:rPr>
        <w:t>. godinu</w:t>
      </w:r>
    </w:p>
    <w:p w:rsidR="008C40F8" w:rsidRPr="000D0AC3" w:rsidRDefault="008C40F8" w:rsidP="000D0AC3">
      <w:pPr>
        <w:spacing w:line="240" w:lineRule="auto"/>
        <w:contextualSpacing/>
        <w:rPr>
          <w:rFonts w:ascii="Arial" w:hAnsi="Arial" w:cs="Arial"/>
          <w:b/>
          <w:lang w:val="hr-HR"/>
        </w:rPr>
      </w:pPr>
    </w:p>
    <w:p w:rsidR="008C40F8" w:rsidRPr="000D0AC3" w:rsidRDefault="008C40F8" w:rsidP="000D0AC3">
      <w:pPr>
        <w:spacing w:line="240" w:lineRule="auto"/>
        <w:contextualSpacing/>
        <w:rPr>
          <w:rFonts w:ascii="Arial" w:hAnsi="Arial" w:cs="Arial"/>
          <w:b/>
          <w:lang w:val="hr-HR"/>
        </w:rPr>
      </w:pPr>
    </w:p>
    <w:p w:rsidR="000C4E84" w:rsidRPr="000D0AC3" w:rsidRDefault="000C4E84" w:rsidP="000D0AC3">
      <w:pPr>
        <w:spacing w:line="240" w:lineRule="auto"/>
        <w:jc w:val="both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Sukladno članku 15. Zakona o komunalnom gospodarstvu (</w:t>
      </w:r>
      <w:r w:rsidR="009C2A9C" w:rsidRPr="000D0AC3">
        <w:rPr>
          <w:rFonts w:ascii="Arial" w:hAnsi="Arial" w:cs="Arial"/>
          <w:lang w:val="hr-HR"/>
        </w:rPr>
        <w:t>“Narodne novine” 36/95, 70/97, 128/99, 57/00, 129/00, 59/01, 26/03, 82/04, 110/04, 178/04, 38/09, 79/09,</w:t>
      </w:r>
      <w:r w:rsidR="009C7109" w:rsidRPr="000D0AC3">
        <w:rPr>
          <w:rFonts w:ascii="Arial" w:hAnsi="Arial" w:cs="Arial"/>
          <w:lang w:val="hr-HR"/>
        </w:rPr>
        <w:t xml:space="preserve"> </w:t>
      </w:r>
      <w:r w:rsidR="009C2A9C" w:rsidRPr="000D0AC3">
        <w:rPr>
          <w:rFonts w:ascii="Arial" w:hAnsi="Arial" w:cs="Arial"/>
          <w:lang w:val="hr-HR"/>
        </w:rPr>
        <w:t>153/09, 49/11, 84/11, 90/11, 144/12, 94/13, 153/13, 147/14, 36/15</w:t>
      </w:r>
      <w:r w:rsidRPr="000D0AC3">
        <w:rPr>
          <w:rFonts w:ascii="Arial" w:hAnsi="Arial" w:cs="Arial"/>
          <w:shd w:val="clear" w:color="auto" w:fill="FFFFFF"/>
          <w:lang w:val="hr-HR"/>
        </w:rPr>
        <w:t>),</w:t>
      </w:r>
      <w:r w:rsidR="009C7109" w:rsidRPr="000D0AC3">
        <w:rPr>
          <w:rFonts w:ascii="Arial" w:hAnsi="Arial" w:cs="Arial"/>
          <w:shd w:val="clear" w:color="auto" w:fill="FFFFFF"/>
          <w:lang w:val="hr-HR"/>
        </w:rPr>
        <w:t xml:space="preserve"> </w:t>
      </w:r>
      <w:r w:rsidR="0012779C" w:rsidRPr="000D0AC3">
        <w:rPr>
          <w:rFonts w:ascii="Arial" w:hAnsi="Arial" w:cs="Arial"/>
          <w:shd w:val="clear" w:color="auto" w:fill="FFFFFF"/>
          <w:lang w:val="hr-HR"/>
        </w:rPr>
        <w:t>člank</w:t>
      </w:r>
      <w:r w:rsidR="00642B92" w:rsidRPr="000D0AC3">
        <w:rPr>
          <w:rFonts w:ascii="Arial" w:hAnsi="Arial" w:cs="Arial"/>
          <w:shd w:val="clear" w:color="auto" w:fill="FFFFFF"/>
          <w:lang w:val="hr-HR"/>
        </w:rPr>
        <w:t>u</w:t>
      </w:r>
      <w:r w:rsidR="0012779C" w:rsidRPr="000D0AC3">
        <w:rPr>
          <w:rFonts w:ascii="Arial" w:hAnsi="Arial" w:cs="Arial"/>
          <w:shd w:val="clear" w:color="auto" w:fill="FFFFFF"/>
          <w:lang w:val="hr-HR"/>
        </w:rPr>
        <w:t xml:space="preserve"> 41</w:t>
      </w:r>
      <w:r w:rsidRPr="000D0AC3">
        <w:rPr>
          <w:rFonts w:ascii="Arial" w:hAnsi="Arial" w:cs="Arial"/>
          <w:shd w:val="clear" w:color="auto" w:fill="FFFFFF"/>
          <w:lang w:val="hr-HR"/>
        </w:rPr>
        <w:t>. Statuta Grada Dubrovnika (“Službeni glasnik Grada Dubrovnika” 4/09, 6/10, 3/11, 14/12, 5/13, 6/13 – pročišćeni tekst</w:t>
      </w:r>
      <w:r w:rsidR="00E5460C" w:rsidRPr="000D0AC3">
        <w:rPr>
          <w:rFonts w:ascii="Arial" w:hAnsi="Arial" w:cs="Arial"/>
          <w:shd w:val="clear" w:color="auto" w:fill="FFFFFF"/>
          <w:lang w:val="hr-HR"/>
        </w:rPr>
        <w:t xml:space="preserve"> 9/15</w:t>
      </w:r>
      <w:r w:rsidR="009C7109" w:rsidRPr="000D0AC3">
        <w:rPr>
          <w:rFonts w:ascii="Arial" w:hAnsi="Arial" w:cs="Arial"/>
          <w:shd w:val="clear" w:color="auto" w:fill="FFFFFF"/>
          <w:lang w:val="hr-HR"/>
        </w:rPr>
        <w:t xml:space="preserve"> i 5/18</w:t>
      </w:r>
      <w:r w:rsidRPr="000D0AC3">
        <w:rPr>
          <w:rFonts w:ascii="Arial" w:hAnsi="Arial" w:cs="Arial"/>
          <w:shd w:val="clear" w:color="auto" w:fill="FFFFFF"/>
          <w:lang w:val="hr-HR"/>
        </w:rPr>
        <w:t>) i članku 2. Odluke o obavljanju komunalnih djelatnosti na temelju pisanog ugovora (“Službeni glasnik Grada Dubrovnika”, broj 9/10</w:t>
      </w:r>
      <w:r w:rsidR="00F1251A" w:rsidRPr="000D0AC3">
        <w:rPr>
          <w:rFonts w:ascii="Arial" w:hAnsi="Arial" w:cs="Arial"/>
          <w:shd w:val="clear" w:color="auto" w:fill="FFFFFF"/>
          <w:lang w:val="hr-HR"/>
        </w:rPr>
        <w:t>,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10/11</w:t>
      </w:r>
      <w:r w:rsidR="00F1251A" w:rsidRPr="000D0AC3">
        <w:rPr>
          <w:rFonts w:ascii="Arial" w:hAnsi="Arial" w:cs="Arial"/>
          <w:shd w:val="clear" w:color="auto" w:fill="FFFFFF"/>
          <w:lang w:val="hr-HR"/>
        </w:rPr>
        <w:t>, 18/15</w:t>
      </w:r>
      <w:r w:rsidR="00C96AA3" w:rsidRPr="000D0AC3">
        <w:rPr>
          <w:rFonts w:ascii="Arial" w:hAnsi="Arial" w:cs="Arial"/>
          <w:shd w:val="clear" w:color="auto" w:fill="FFFFFF"/>
          <w:lang w:val="hr-HR"/>
        </w:rPr>
        <w:t>,</w:t>
      </w:r>
      <w:r w:rsidR="009C7109" w:rsidRPr="000D0AC3">
        <w:rPr>
          <w:rFonts w:ascii="Arial" w:hAnsi="Arial" w:cs="Arial"/>
          <w:shd w:val="clear" w:color="auto" w:fill="FFFFFF"/>
          <w:lang w:val="hr-HR"/>
        </w:rPr>
        <w:t xml:space="preserve"> dalje: Odluka</w:t>
      </w:r>
      <w:r w:rsidRPr="000D0AC3">
        <w:rPr>
          <w:rFonts w:ascii="Arial" w:hAnsi="Arial" w:cs="Arial"/>
          <w:shd w:val="clear" w:color="auto" w:fill="FFFFFF"/>
          <w:lang w:val="hr-HR"/>
        </w:rPr>
        <w:t>), komunaln</w:t>
      </w:r>
      <w:r w:rsidR="009C2A9C" w:rsidRPr="000D0AC3">
        <w:rPr>
          <w:rFonts w:ascii="Arial" w:hAnsi="Arial" w:cs="Arial"/>
          <w:shd w:val="clear" w:color="auto" w:fill="FFFFFF"/>
          <w:lang w:val="hr-HR"/>
        </w:rPr>
        <w:t>a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djelatnost </w:t>
      </w:r>
      <w:r w:rsidR="00F1251A" w:rsidRPr="000D0AC3">
        <w:rPr>
          <w:rFonts w:ascii="Arial" w:hAnsi="Arial" w:cs="Arial"/>
          <w:lang w:val="hr-HR"/>
        </w:rPr>
        <w:t xml:space="preserve">održavanja </w:t>
      </w:r>
      <w:r w:rsidR="00CB7CF8" w:rsidRPr="000D0AC3">
        <w:rPr>
          <w:rFonts w:ascii="Arial" w:hAnsi="Arial" w:cs="Arial"/>
          <w:lang w:val="hr-HR"/>
        </w:rPr>
        <w:t xml:space="preserve">javnih kupališta u dijelu koji se odnosi na održavanje pristupa moru </w:t>
      </w:r>
      <w:r w:rsidR="00F1251A" w:rsidRPr="000D0AC3">
        <w:rPr>
          <w:rFonts w:ascii="Arial" w:hAnsi="Arial" w:cs="Arial"/>
          <w:lang w:val="hr-HR"/>
        </w:rPr>
        <w:t>te sanacij</w:t>
      </w:r>
      <w:r w:rsidR="00CB7CF8" w:rsidRPr="000D0AC3">
        <w:rPr>
          <w:rFonts w:ascii="Arial" w:hAnsi="Arial" w:cs="Arial"/>
          <w:lang w:val="hr-HR"/>
        </w:rPr>
        <w:t>u</w:t>
      </w:r>
      <w:r w:rsidR="00303170" w:rsidRPr="000D0AC3">
        <w:rPr>
          <w:rFonts w:ascii="Arial" w:hAnsi="Arial" w:cs="Arial"/>
          <w:lang w:val="hr-HR"/>
        </w:rPr>
        <w:t xml:space="preserve"> plaža na području G</w:t>
      </w:r>
      <w:r w:rsidR="00F1251A" w:rsidRPr="000D0AC3">
        <w:rPr>
          <w:rFonts w:ascii="Arial" w:hAnsi="Arial" w:cs="Arial"/>
          <w:lang w:val="hr-HR"/>
        </w:rPr>
        <w:t>rada Dubrovnika za 201</w:t>
      </w:r>
      <w:r w:rsidR="008C40F8" w:rsidRPr="000D0AC3">
        <w:rPr>
          <w:rFonts w:ascii="Arial" w:hAnsi="Arial" w:cs="Arial"/>
          <w:lang w:val="hr-HR"/>
        </w:rPr>
        <w:t>8</w:t>
      </w:r>
      <w:r w:rsidR="00CB7CF8" w:rsidRPr="000D0AC3">
        <w:rPr>
          <w:rFonts w:ascii="Arial" w:hAnsi="Arial" w:cs="Arial"/>
          <w:lang w:val="hr-HR"/>
        </w:rPr>
        <w:t>.</w:t>
      </w:r>
      <w:r w:rsidR="008C40F8" w:rsidRPr="000D0AC3">
        <w:rPr>
          <w:rFonts w:ascii="Arial" w:hAnsi="Arial" w:cs="Arial"/>
          <w:lang w:val="hr-HR"/>
        </w:rPr>
        <w:t>, 2019.</w:t>
      </w:r>
      <w:r w:rsidR="00F1251A" w:rsidRPr="000D0AC3">
        <w:rPr>
          <w:rFonts w:ascii="Arial" w:hAnsi="Arial" w:cs="Arial"/>
          <w:lang w:val="hr-HR"/>
        </w:rPr>
        <w:t xml:space="preserve"> i 20</w:t>
      </w:r>
      <w:r w:rsidR="008C40F8" w:rsidRPr="000D0AC3">
        <w:rPr>
          <w:rFonts w:ascii="Arial" w:hAnsi="Arial" w:cs="Arial"/>
          <w:lang w:val="hr-HR"/>
        </w:rPr>
        <w:t>20</w:t>
      </w:r>
      <w:r w:rsidR="00F1251A" w:rsidRPr="000D0AC3">
        <w:rPr>
          <w:rFonts w:ascii="Arial" w:hAnsi="Arial" w:cs="Arial"/>
          <w:lang w:val="hr-HR"/>
        </w:rPr>
        <w:t xml:space="preserve">. godinu 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povjerava </w:t>
      </w:r>
      <w:r w:rsidR="00D434B8" w:rsidRPr="000D0AC3">
        <w:rPr>
          <w:rFonts w:ascii="Arial" w:hAnsi="Arial" w:cs="Arial"/>
          <w:shd w:val="clear" w:color="auto" w:fill="FFFFFF"/>
          <w:lang w:val="hr-HR"/>
        </w:rPr>
        <w:t>se fizičkoj ili pravnoj osobi</w:t>
      </w:r>
      <w:r w:rsidR="008C40F8" w:rsidRPr="000D0AC3">
        <w:rPr>
          <w:rFonts w:ascii="Arial" w:hAnsi="Arial" w:cs="Arial"/>
          <w:shd w:val="clear" w:color="auto" w:fill="FFFFFF"/>
          <w:lang w:val="hr-HR"/>
        </w:rPr>
        <w:t xml:space="preserve"> </w:t>
      </w:r>
      <w:r w:rsidRPr="000D0AC3">
        <w:rPr>
          <w:rFonts w:ascii="Arial" w:hAnsi="Arial" w:cs="Arial"/>
          <w:shd w:val="clear" w:color="auto" w:fill="FFFFFF"/>
          <w:lang w:val="hr-HR"/>
        </w:rPr>
        <w:t>na temelju pisanog ugovora.</w:t>
      </w:r>
    </w:p>
    <w:p w:rsidR="000C4E84" w:rsidRPr="000D0AC3" w:rsidRDefault="009C7109" w:rsidP="000D0AC3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hr-HR"/>
        </w:rPr>
      </w:pPr>
      <w:r w:rsidRPr="000D0AC3">
        <w:rPr>
          <w:rFonts w:ascii="Arial" w:hAnsi="Arial" w:cs="Arial"/>
          <w:shd w:val="clear" w:color="auto" w:fill="FFFFFF"/>
          <w:lang w:val="hr-HR"/>
        </w:rPr>
        <w:t xml:space="preserve">Sukladno člancima 4. i 5. Odluke, </w:t>
      </w:r>
      <w:r w:rsidR="00C96AA3" w:rsidRPr="000D0AC3">
        <w:rPr>
          <w:rFonts w:ascii="Arial" w:hAnsi="Arial" w:cs="Arial"/>
          <w:shd w:val="clear" w:color="auto" w:fill="FFFFFF"/>
          <w:lang w:val="hr-HR"/>
        </w:rPr>
        <w:t>p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>ostupak povjeravanj</w:t>
      </w:r>
      <w:r w:rsidR="00BD77C1" w:rsidRPr="000D0AC3">
        <w:rPr>
          <w:rFonts w:ascii="Arial" w:hAnsi="Arial" w:cs="Arial"/>
          <w:shd w:val="clear" w:color="auto" w:fill="FFFFFF"/>
          <w:lang w:val="hr-HR"/>
        </w:rPr>
        <w:t>a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 xml:space="preserve"> obavljanja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gore navedene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 xml:space="preserve"> komunalne djelatnosti provelo je </w:t>
      </w:r>
      <w:r w:rsidRPr="000D0AC3">
        <w:rPr>
          <w:rFonts w:ascii="Arial" w:hAnsi="Arial" w:cs="Arial"/>
          <w:shd w:val="clear" w:color="auto" w:fill="FFFFFF"/>
          <w:lang w:val="hr-HR"/>
        </w:rPr>
        <w:t>P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>ovjerenstvo objavom javnog natječaj</w:t>
      </w:r>
      <w:r w:rsidRPr="000D0AC3">
        <w:rPr>
          <w:rFonts w:ascii="Arial" w:hAnsi="Arial" w:cs="Arial"/>
          <w:shd w:val="clear" w:color="auto" w:fill="FFFFFF"/>
          <w:lang w:val="hr-HR"/>
        </w:rPr>
        <w:t>a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 xml:space="preserve"> budući je procijenjena vrijednost</w:t>
      </w:r>
      <w:r w:rsidR="008F6137" w:rsidRPr="000D0AC3">
        <w:rPr>
          <w:rFonts w:ascii="Arial" w:hAnsi="Arial" w:cs="Arial"/>
          <w:shd w:val="clear" w:color="auto" w:fill="FFFFFF"/>
          <w:lang w:val="hr-HR"/>
        </w:rPr>
        <w:t xml:space="preserve"> poslova 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komunalne djelatnosti iz članka 2. Odluke </w:t>
      </w:r>
      <w:r w:rsidR="008F6137" w:rsidRPr="000D0AC3">
        <w:rPr>
          <w:rFonts w:ascii="Arial" w:hAnsi="Arial" w:cs="Arial"/>
          <w:shd w:val="clear" w:color="auto" w:fill="FFFFFF"/>
          <w:lang w:val="hr-HR"/>
        </w:rPr>
        <w:t>veća od 300.000,00 k</w:t>
      </w:r>
      <w:r w:rsidRPr="000D0AC3">
        <w:rPr>
          <w:rFonts w:ascii="Arial" w:hAnsi="Arial" w:cs="Arial"/>
          <w:shd w:val="clear" w:color="auto" w:fill="FFFFFF"/>
          <w:lang w:val="hr-HR"/>
        </w:rPr>
        <w:t>una.</w:t>
      </w:r>
    </w:p>
    <w:p w:rsidR="00644EEC" w:rsidRPr="000D0AC3" w:rsidRDefault="00644EEC" w:rsidP="000D0AC3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hr-HR"/>
        </w:rPr>
      </w:pPr>
    </w:p>
    <w:p w:rsidR="000C4E84" w:rsidRPr="000D0AC3" w:rsidRDefault="009C7109" w:rsidP="000D0AC3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hr-HR"/>
        </w:rPr>
      </w:pPr>
      <w:r w:rsidRPr="000D0AC3">
        <w:rPr>
          <w:rFonts w:ascii="Arial" w:hAnsi="Arial" w:cs="Arial"/>
          <w:shd w:val="clear" w:color="auto" w:fill="FFFFFF"/>
          <w:lang w:val="hr-HR"/>
        </w:rPr>
        <w:t>P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>ovjerenstvo je tem</w:t>
      </w:r>
      <w:r w:rsidR="002B3EC0" w:rsidRPr="000D0AC3">
        <w:rPr>
          <w:rFonts w:ascii="Arial" w:hAnsi="Arial" w:cs="Arial"/>
          <w:shd w:val="clear" w:color="auto" w:fill="FFFFFF"/>
          <w:lang w:val="hr-HR"/>
        </w:rPr>
        <w:t>eljem članka 10.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</w:t>
      </w:r>
      <w:r w:rsidR="002B3EC0" w:rsidRPr="000D0AC3">
        <w:rPr>
          <w:rFonts w:ascii="Arial" w:hAnsi="Arial" w:cs="Arial"/>
          <w:shd w:val="clear" w:color="auto" w:fill="FFFFFF"/>
          <w:lang w:val="hr-HR"/>
        </w:rPr>
        <w:t>O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>dluke</w:t>
      </w:r>
      <w:r w:rsidR="00C96AA3" w:rsidRPr="000D0AC3">
        <w:rPr>
          <w:rFonts w:ascii="Arial" w:hAnsi="Arial" w:cs="Arial"/>
          <w:shd w:val="clear" w:color="auto" w:fill="FFFFFF"/>
          <w:lang w:val="hr-HR"/>
        </w:rPr>
        <w:t>,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 xml:space="preserve"> podnijelo</w:t>
      </w:r>
      <w:r w:rsidR="00C96AA3" w:rsidRPr="000D0AC3">
        <w:rPr>
          <w:rFonts w:ascii="Arial" w:hAnsi="Arial" w:cs="Arial"/>
          <w:shd w:val="clear" w:color="auto" w:fill="FFFFFF"/>
          <w:lang w:val="hr-HR"/>
        </w:rPr>
        <w:t xml:space="preserve"> Gradonačelniku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>Izvješće o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radu za provedbu natječaja za obavljanje poslova održavanja javnih kupališta u dijelu koji se odnosi na održavanje pristupa moru te sanaciju plaža na području Grada Dubrovnika </w:t>
      </w:r>
      <w:r w:rsidRPr="000D0AC3">
        <w:rPr>
          <w:rFonts w:ascii="Arial" w:hAnsi="Arial" w:cs="Arial"/>
          <w:lang w:val="hr-HR"/>
        </w:rPr>
        <w:t>za 2018., 2019. i 2020. godinu, te je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 xml:space="preserve"> </w:t>
      </w:r>
      <w:r w:rsidRPr="000D0AC3">
        <w:rPr>
          <w:rFonts w:ascii="Arial" w:hAnsi="Arial" w:cs="Arial"/>
          <w:shd w:val="clear" w:color="auto" w:fill="FFFFFF"/>
          <w:lang w:val="hr-HR"/>
        </w:rPr>
        <w:t>u</w:t>
      </w:r>
      <w:r w:rsidR="000C4E84" w:rsidRPr="000D0AC3">
        <w:rPr>
          <w:rFonts w:ascii="Arial" w:hAnsi="Arial" w:cs="Arial"/>
          <w:shd w:val="clear" w:color="auto" w:fill="FFFFFF"/>
          <w:lang w:val="hr-HR"/>
        </w:rPr>
        <w:t>tvrdilo prijed</w:t>
      </w:r>
      <w:r w:rsidR="008F6137" w:rsidRPr="000D0AC3">
        <w:rPr>
          <w:rFonts w:ascii="Arial" w:hAnsi="Arial" w:cs="Arial"/>
          <w:shd w:val="clear" w:color="auto" w:fill="FFFFFF"/>
          <w:lang w:val="hr-HR"/>
        </w:rPr>
        <w:t>log najpovoljnijeg ponuditelja</w:t>
      </w:r>
      <w:r w:rsidR="00AF7AD4" w:rsidRPr="000D0AC3">
        <w:rPr>
          <w:rFonts w:ascii="Arial" w:hAnsi="Arial" w:cs="Arial"/>
          <w:shd w:val="clear" w:color="auto" w:fill="FFFFFF"/>
          <w:lang w:val="hr-HR"/>
        </w:rPr>
        <w:t>,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koje izvješće se</w:t>
      </w:r>
      <w:r w:rsidR="00AF7AD4" w:rsidRPr="000D0AC3">
        <w:rPr>
          <w:rFonts w:ascii="Arial" w:hAnsi="Arial" w:cs="Arial"/>
          <w:shd w:val="clear" w:color="auto" w:fill="FFFFFF"/>
          <w:lang w:val="hr-HR"/>
        </w:rPr>
        <w:t xml:space="preserve"> nalazi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</w:t>
      </w:r>
      <w:r w:rsidR="00AF7AD4" w:rsidRPr="000D0AC3">
        <w:rPr>
          <w:rFonts w:ascii="Arial" w:hAnsi="Arial" w:cs="Arial"/>
          <w:shd w:val="clear" w:color="auto" w:fill="FFFFFF"/>
          <w:lang w:val="hr-HR"/>
        </w:rPr>
        <w:t>u pri</w:t>
      </w:r>
      <w:r w:rsidRPr="000D0AC3">
        <w:rPr>
          <w:rFonts w:ascii="Arial" w:hAnsi="Arial" w:cs="Arial"/>
          <w:shd w:val="clear" w:color="auto" w:fill="FFFFFF"/>
          <w:lang w:val="hr-HR"/>
        </w:rPr>
        <w:t>logu</w:t>
      </w:r>
      <w:r w:rsidR="00AF7AD4" w:rsidRPr="000D0AC3">
        <w:rPr>
          <w:rFonts w:ascii="Arial" w:hAnsi="Arial" w:cs="Arial"/>
          <w:shd w:val="clear" w:color="auto" w:fill="FFFFFF"/>
          <w:lang w:val="hr-HR"/>
        </w:rPr>
        <w:t xml:space="preserve"> ovog prijedloga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zaključka</w:t>
      </w:r>
      <w:r w:rsidR="008F6137" w:rsidRPr="000D0AC3">
        <w:rPr>
          <w:rFonts w:ascii="Arial" w:hAnsi="Arial" w:cs="Arial"/>
          <w:shd w:val="clear" w:color="auto" w:fill="FFFFFF"/>
          <w:lang w:val="hr-HR"/>
        </w:rPr>
        <w:t>.</w:t>
      </w:r>
    </w:p>
    <w:p w:rsidR="009C7109" w:rsidRPr="000D0AC3" w:rsidRDefault="009C7109" w:rsidP="000D0AC3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  <w:lang w:val="hr-HR"/>
        </w:rPr>
      </w:pPr>
    </w:p>
    <w:p w:rsidR="009C7109" w:rsidRPr="000D0AC3" w:rsidRDefault="000C4E84" w:rsidP="000D0AC3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hr-HR"/>
        </w:rPr>
      </w:pPr>
      <w:r w:rsidRPr="000D0AC3">
        <w:rPr>
          <w:rFonts w:ascii="Arial" w:hAnsi="Arial" w:cs="Arial"/>
          <w:shd w:val="clear" w:color="auto" w:fill="FFFFFF"/>
          <w:lang w:val="hr-HR"/>
        </w:rPr>
        <w:t>Na temelju prethodno iznesenog</w:t>
      </w:r>
      <w:r w:rsidR="009C7109" w:rsidRPr="000D0AC3">
        <w:rPr>
          <w:rFonts w:ascii="Arial" w:hAnsi="Arial" w:cs="Arial"/>
          <w:shd w:val="clear" w:color="auto" w:fill="FFFFFF"/>
          <w:lang w:val="hr-HR"/>
        </w:rPr>
        <w:t>,</w:t>
      </w:r>
      <w:r w:rsidRPr="000D0AC3">
        <w:rPr>
          <w:rFonts w:ascii="Arial" w:hAnsi="Arial" w:cs="Arial"/>
          <w:shd w:val="clear" w:color="auto" w:fill="FFFFFF"/>
          <w:lang w:val="hr-HR"/>
        </w:rPr>
        <w:t xml:space="preserve"> predlaže se gradonačelniku Grada Dubrovnika donijeti</w:t>
      </w:r>
      <w:r w:rsidR="00D33614" w:rsidRPr="000D0AC3">
        <w:rPr>
          <w:rFonts w:ascii="Arial" w:hAnsi="Arial" w:cs="Arial"/>
          <w:shd w:val="clear" w:color="auto" w:fill="FFFFFF"/>
          <w:lang w:val="hr-HR"/>
        </w:rPr>
        <w:t xml:space="preserve"> </w:t>
      </w:r>
      <w:r w:rsidRPr="000D0AC3">
        <w:rPr>
          <w:rFonts w:ascii="Arial" w:hAnsi="Arial" w:cs="Arial"/>
          <w:shd w:val="clear" w:color="auto" w:fill="FFFFFF"/>
          <w:lang w:val="hr-HR"/>
        </w:rPr>
        <w:t>sl</w:t>
      </w:r>
      <w:r w:rsidR="009C7109" w:rsidRPr="000D0AC3">
        <w:rPr>
          <w:rFonts w:ascii="Arial" w:hAnsi="Arial" w:cs="Arial"/>
          <w:shd w:val="clear" w:color="auto" w:fill="FFFFFF"/>
          <w:lang w:val="hr-HR"/>
        </w:rPr>
        <w:t>i</w:t>
      </w:r>
      <w:r w:rsidRPr="000D0AC3">
        <w:rPr>
          <w:rFonts w:ascii="Arial" w:hAnsi="Arial" w:cs="Arial"/>
          <w:shd w:val="clear" w:color="auto" w:fill="FFFFFF"/>
          <w:lang w:val="hr-HR"/>
        </w:rPr>
        <w:t>jedeći</w:t>
      </w:r>
    </w:p>
    <w:p w:rsidR="009C7109" w:rsidRPr="000D0AC3" w:rsidRDefault="009C7109" w:rsidP="000D0AC3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  <w:lang w:val="hr-HR"/>
        </w:rPr>
      </w:pPr>
    </w:p>
    <w:p w:rsidR="000C4E84" w:rsidRPr="000D0AC3" w:rsidRDefault="000C4E84" w:rsidP="000D0AC3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  <w:lang w:val="hr-HR"/>
        </w:rPr>
      </w:pPr>
      <w:r w:rsidRPr="000D0AC3">
        <w:rPr>
          <w:rFonts w:ascii="Arial" w:hAnsi="Arial" w:cs="Arial"/>
          <w:b/>
          <w:shd w:val="clear" w:color="auto" w:fill="FFFFFF"/>
          <w:lang w:val="hr-HR"/>
        </w:rPr>
        <w:t>Z A K LJ U Č A K</w:t>
      </w:r>
    </w:p>
    <w:p w:rsidR="000C4E84" w:rsidRPr="000D0AC3" w:rsidRDefault="000C4E84" w:rsidP="000D0AC3">
      <w:pPr>
        <w:spacing w:after="0" w:line="240" w:lineRule="auto"/>
        <w:jc w:val="center"/>
        <w:rPr>
          <w:rFonts w:ascii="Arial" w:hAnsi="Arial" w:cs="Arial"/>
          <w:shd w:val="clear" w:color="auto" w:fill="FFFFFF"/>
          <w:lang w:val="hr-HR"/>
        </w:rPr>
      </w:pPr>
    </w:p>
    <w:p w:rsidR="00644EEC" w:rsidRPr="000D0AC3" w:rsidRDefault="000C4E84" w:rsidP="000D0AC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shd w:val="clear" w:color="auto" w:fill="FFFFFF"/>
          <w:lang w:val="hr-HR"/>
        </w:rPr>
        <w:t xml:space="preserve">Utvrđuje se Prijedlog odluke o odabiru najpovoljnijeg ponuditelja za </w:t>
      </w:r>
      <w:r w:rsidR="009C2A9C" w:rsidRPr="000D0AC3">
        <w:rPr>
          <w:rFonts w:ascii="Arial" w:hAnsi="Arial" w:cs="Arial"/>
          <w:lang w:val="hr-HR"/>
        </w:rPr>
        <w:t xml:space="preserve">obavljanje poslova </w:t>
      </w:r>
      <w:r w:rsidR="00BD77C1" w:rsidRPr="000D0AC3">
        <w:rPr>
          <w:rFonts w:ascii="Arial" w:hAnsi="Arial" w:cs="Arial"/>
          <w:lang w:val="hr-HR"/>
        </w:rPr>
        <w:t xml:space="preserve">održavanja </w:t>
      </w:r>
      <w:r w:rsidR="00CB7CF8" w:rsidRPr="000D0AC3">
        <w:rPr>
          <w:rFonts w:ascii="Arial" w:hAnsi="Arial" w:cs="Arial"/>
          <w:lang w:val="hr-HR"/>
        </w:rPr>
        <w:t xml:space="preserve">javnih kupališta u dijelu koji se odnosi na održavanje </w:t>
      </w:r>
      <w:r w:rsidR="00BD77C1" w:rsidRPr="000D0AC3">
        <w:rPr>
          <w:rFonts w:ascii="Arial" w:hAnsi="Arial" w:cs="Arial"/>
          <w:lang w:val="hr-HR"/>
        </w:rPr>
        <w:t xml:space="preserve">pristupa moru  te sanaciju plaža na području grada Dubrovnika za </w:t>
      </w:r>
      <w:r w:rsidR="00D33614" w:rsidRPr="000D0AC3">
        <w:rPr>
          <w:rFonts w:ascii="Arial" w:hAnsi="Arial" w:cs="Arial"/>
          <w:lang w:val="hr-HR"/>
        </w:rPr>
        <w:t>2018., 2019. i 2020.</w:t>
      </w:r>
      <w:r w:rsidR="00BD77C1" w:rsidRPr="000D0AC3">
        <w:rPr>
          <w:rFonts w:ascii="Arial" w:hAnsi="Arial" w:cs="Arial"/>
          <w:lang w:val="hr-HR"/>
        </w:rPr>
        <w:t xml:space="preserve"> godinu</w:t>
      </w:r>
      <w:r w:rsidRPr="000D0AC3">
        <w:rPr>
          <w:rFonts w:ascii="Arial" w:hAnsi="Arial" w:cs="Arial"/>
          <w:lang w:val="hr-HR"/>
        </w:rPr>
        <w:t xml:space="preserve"> i to </w:t>
      </w:r>
      <w:r w:rsidR="009C2A9C" w:rsidRPr="000D0AC3">
        <w:rPr>
          <w:rFonts w:ascii="Arial" w:hAnsi="Arial" w:cs="Arial"/>
          <w:lang w:val="hr-HR"/>
        </w:rPr>
        <w:t xml:space="preserve">društvu </w:t>
      </w:r>
      <w:r w:rsidR="00D33614" w:rsidRPr="000D0AC3">
        <w:rPr>
          <w:rFonts w:ascii="Arial" w:hAnsi="Arial" w:cs="Arial"/>
          <w:bCs/>
          <w:lang w:val="hr-HR"/>
        </w:rPr>
        <w:t>FRENDY</w:t>
      </w:r>
      <w:r w:rsidR="009C2A9C" w:rsidRPr="000D0AC3">
        <w:rPr>
          <w:rFonts w:ascii="Arial" w:hAnsi="Arial" w:cs="Arial"/>
          <w:bCs/>
          <w:lang w:val="hr-HR"/>
        </w:rPr>
        <w:t xml:space="preserve"> d.o.o., Tenturija 42</w:t>
      </w:r>
      <w:r w:rsidR="00D33614" w:rsidRPr="000D0AC3">
        <w:rPr>
          <w:rFonts w:ascii="Arial" w:hAnsi="Arial" w:cs="Arial"/>
          <w:bCs/>
          <w:lang w:val="hr-HR"/>
        </w:rPr>
        <w:t>,</w:t>
      </w:r>
      <w:r w:rsidR="009C2A9C" w:rsidRPr="000D0AC3">
        <w:rPr>
          <w:rFonts w:ascii="Arial" w:hAnsi="Arial" w:cs="Arial"/>
          <w:bCs/>
          <w:lang w:val="hr-HR"/>
        </w:rPr>
        <w:t xml:space="preserve"> </w:t>
      </w:r>
      <w:r w:rsidR="00642B92" w:rsidRPr="000D0AC3">
        <w:rPr>
          <w:rFonts w:ascii="Arial" w:hAnsi="Arial" w:cs="Arial"/>
          <w:bCs/>
          <w:lang w:val="hr-HR"/>
        </w:rPr>
        <w:t xml:space="preserve"> 20 236 </w:t>
      </w:r>
      <w:r w:rsidR="009C2A9C" w:rsidRPr="000D0AC3">
        <w:rPr>
          <w:rFonts w:ascii="Arial" w:hAnsi="Arial" w:cs="Arial"/>
          <w:bCs/>
          <w:lang w:val="hr-HR"/>
        </w:rPr>
        <w:t>Mokošica</w:t>
      </w:r>
      <w:r w:rsidR="009C2A9C" w:rsidRPr="000D0AC3">
        <w:rPr>
          <w:rFonts w:ascii="Arial" w:hAnsi="Arial" w:cs="Arial"/>
          <w:lang w:val="hr-HR"/>
        </w:rPr>
        <w:t xml:space="preserve">, </w:t>
      </w:r>
      <w:r w:rsidRPr="000D0AC3">
        <w:rPr>
          <w:rFonts w:ascii="Arial" w:hAnsi="Arial" w:cs="Arial"/>
          <w:lang w:val="hr-HR"/>
        </w:rPr>
        <w:t xml:space="preserve">OIB: </w:t>
      </w:r>
      <w:r w:rsidR="009C2A9C" w:rsidRPr="000D0AC3">
        <w:rPr>
          <w:rFonts w:ascii="Arial" w:hAnsi="Arial" w:cs="Arial"/>
          <w:lang w:val="hr-HR"/>
        </w:rPr>
        <w:t>66977869240</w:t>
      </w:r>
      <w:r w:rsidRPr="000D0AC3">
        <w:rPr>
          <w:rFonts w:ascii="Arial" w:hAnsi="Arial" w:cs="Arial"/>
          <w:lang w:val="hr-HR"/>
        </w:rPr>
        <w:t>, te dostavlja Gradskom vijeću Grada Dubrovnika na raspravu i usvajanje.</w:t>
      </w:r>
    </w:p>
    <w:p w:rsidR="00722388" w:rsidRPr="000D0AC3" w:rsidRDefault="00722388" w:rsidP="000D0AC3">
      <w:pPr>
        <w:pStyle w:val="ListParagraph"/>
        <w:spacing w:line="240" w:lineRule="auto"/>
        <w:jc w:val="both"/>
        <w:rPr>
          <w:rFonts w:ascii="Arial" w:hAnsi="Arial" w:cs="Arial"/>
          <w:lang w:val="hr-HR"/>
        </w:rPr>
      </w:pPr>
    </w:p>
    <w:p w:rsidR="00644EEC" w:rsidRPr="000D0AC3" w:rsidRDefault="000C4E84" w:rsidP="000D0AC3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Izvjestite</w:t>
      </w:r>
      <w:r w:rsidR="007B0C5B" w:rsidRPr="000D0AC3">
        <w:rPr>
          <w:rFonts w:ascii="Arial" w:hAnsi="Arial" w:cs="Arial"/>
          <w:lang w:val="hr-HR"/>
        </w:rPr>
        <w:t>lj o ovom predmetu biti će</w:t>
      </w:r>
      <w:r w:rsidRPr="000D0AC3">
        <w:rPr>
          <w:rFonts w:ascii="Arial" w:hAnsi="Arial" w:cs="Arial"/>
          <w:lang w:val="hr-HR"/>
        </w:rPr>
        <w:t xml:space="preserve"> </w:t>
      </w:r>
      <w:r w:rsidR="007B0C5B" w:rsidRPr="000D0AC3">
        <w:rPr>
          <w:rFonts w:ascii="Arial" w:hAnsi="Arial" w:cs="Arial"/>
          <w:lang w:val="hr-HR"/>
        </w:rPr>
        <w:t>Marko Miljanić</w:t>
      </w:r>
      <w:r w:rsidRPr="000D0AC3">
        <w:rPr>
          <w:rFonts w:ascii="Arial" w:hAnsi="Arial" w:cs="Arial"/>
          <w:lang w:val="hr-HR"/>
        </w:rPr>
        <w:t xml:space="preserve">, </w:t>
      </w:r>
      <w:r w:rsidR="001349E6" w:rsidRPr="000D0AC3">
        <w:rPr>
          <w:rFonts w:ascii="Arial" w:hAnsi="Arial" w:cs="Arial"/>
          <w:lang w:val="hr-HR"/>
        </w:rPr>
        <w:t xml:space="preserve">privremeni </w:t>
      </w:r>
      <w:r w:rsidR="007B0C5B" w:rsidRPr="000D0AC3">
        <w:rPr>
          <w:rFonts w:ascii="Arial" w:hAnsi="Arial" w:cs="Arial"/>
          <w:lang w:val="hr-HR"/>
        </w:rPr>
        <w:t xml:space="preserve">pročelnik Upravnog odjela za </w:t>
      </w:r>
      <w:r w:rsidR="001349E6" w:rsidRPr="000D0AC3">
        <w:rPr>
          <w:rFonts w:ascii="Arial" w:hAnsi="Arial" w:cs="Arial"/>
          <w:lang w:val="hr-HR"/>
        </w:rPr>
        <w:t>turizam, gospodarstvo i more.</w:t>
      </w:r>
    </w:p>
    <w:p w:rsidR="001349E6" w:rsidRPr="000D0AC3" w:rsidRDefault="001349E6" w:rsidP="000D0AC3">
      <w:pPr>
        <w:suppressAutoHyphens/>
        <w:spacing w:after="0" w:line="240" w:lineRule="auto"/>
        <w:jc w:val="both"/>
        <w:rPr>
          <w:rFonts w:ascii="Arial" w:hAnsi="Arial" w:cs="Arial"/>
          <w:lang w:val="hr-HR"/>
        </w:rPr>
      </w:pPr>
    </w:p>
    <w:p w:rsidR="00BC6263" w:rsidRPr="000D0AC3" w:rsidRDefault="00BC6263" w:rsidP="000D0AC3">
      <w:pPr>
        <w:spacing w:after="0" w:line="240" w:lineRule="auto"/>
        <w:ind w:left="5664" w:firstLine="708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P</w:t>
      </w:r>
      <w:r w:rsidR="001349E6" w:rsidRPr="000D0AC3">
        <w:rPr>
          <w:rFonts w:ascii="Arial" w:hAnsi="Arial" w:cs="Arial"/>
          <w:lang w:val="hr-HR"/>
        </w:rPr>
        <w:t>rivremeni p</w:t>
      </w:r>
      <w:r w:rsidRPr="000D0AC3">
        <w:rPr>
          <w:rFonts w:ascii="Arial" w:hAnsi="Arial" w:cs="Arial"/>
          <w:lang w:val="hr-HR"/>
        </w:rPr>
        <w:t>ročelnik:</w:t>
      </w:r>
    </w:p>
    <w:p w:rsidR="00B30B11" w:rsidRPr="000D0AC3" w:rsidRDefault="00BC6263" w:rsidP="000D0AC3">
      <w:pPr>
        <w:spacing w:after="0" w:line="240" w:lineRule="auto"/>
        <w:ind w:left="4956" w:firstLine="708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 xml:space="preserve">     </w:t>
      </w:r>
      <w:r w:rsidR="00ED7BA9" w:rsidRPr="000D0AC3">
        <w:rPr>
          <w:rFonts w:ascii="Arial" w:hAnsi="Arial" w:cs="Arial"/>
          <w:lang w:val="hr-HR"/>
        </w:rPr>
        <w:t>Marko Milja</w:t>
      </w:r>
      <w:r w:rsidR="00644EEC" w:rsidRPr="000D0AC3">
        <w:rPr>
          <w:rFonts w:ascii="Arial" w:hAnsi="Arial" w:cs="Arial"/>
          <w:lang w:val="hr-HR"/>
        </w:rPr>
        <w:t>nić, univ.spec.oec</w:t>
      </w:r>
    </w:p>
    <w:p w:rsidR="001349E6" w:rsidRPr="000D0AC3" w:rsidRDefault="001349E6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1349E6" w:rsidRPr="000D0AC3" w:rsidRDefault="001349E6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1349E6" w:rsidRPr="000D0AC3" w:rsidRDefault="001349E6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1349E6" w:rsidRPr="000D0AC3" w:rsidRDefault="001349E6" w:rsidP="000D0AC3">
      <w:pPr>
        <w:spacing w:after="0" w:line="240" w:lineRule="auto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PRILOZI:</w:t>
      </w:r>
    </w:p>
    <w:p w:rsidR="008F6137" w:rsidRPr="000D0AC3" w:rsidRDefault="00970F40" w:rsidP="000D0AC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Nacrt Odluke o odabiru</w:t>
      </w:r>
    </w:p>
    <w:p w:rsidR="00970F40" w:rsidRPr="000D0AC3" w:rsidRDefault="00970F40" w:rsidP="000D0AC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Zapisnik o pregledu i ocjeni ponuda</w:t>
      </w:r>
    </w:p>
    <w:p w:rsidR="00970F40" w:rsidRPr="000D0AC3" w:rsidRDefault="008F6137" w:rsidP="000D0AC3">
      <w:pPr>
        <w:pStyle w:val="ListParagraph"/>
        <w:numPr>
          <w:ilvl w:val="0"/>
          <w:numId w:val="1"/>
        </w:numPr>
        <w:spacing w:after="0" w:line="240" w:lineRule="auto"/>
        <w:ind w:left="284" w:hanging="286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 xml:space="preserve">Izvješće </w:t>
      </w:r>
      <w:r w:rsidR="00AF7AD4" w:rsidRPr="000D0AC3">
        <w:rPr>
          <w:rFonts w:ascii="Arial" w:hAnsi="Arial" w:cs="Arial"/>
          <w:lang w:val="hr-HR"/>
        </w:rPr>
        <w:t xml:space="preserve">o radu </w:t>
      </w:r>
      <w:r w:rsidRPr="000D0AC3">
        <w:rPr>
          <w:rFonts w:ascii="Arial" w:hAnsi="Arial" w:cs="Arial"/>
          <w:lang w:val="hr-HR"/>
        </w:rPr>
        <w:t>povjerenstva</w:t>
      </w:r>
    </w:p>
    <w:p w:rsidR="00CB138C" w:rsidRPr="000D0AC3" w:rsidRDefault="00CB138C" w:rsidP="000D0AC3">
      <w:pPr>
        <w:pStyle w:val="ListParagraph"/>
        <w:spacing w:after="0" w:line="240" w:lineRule="auto"/>
        <w:ind w:left="284"/>
        <w:rPr>
          <w:rFonts w:ascii="Arial" w:hAnsi="Arial" w:cs="Arial"/>
          <w:lang w:val="hr-HR"/>
        </w:rPr>
      </w:pPr>
    </w:p>
    <w:p w:rsidR="008F6137" w:rsidRPr="000D0AC3" w:rsidRDefault="008F6137" w:rsidP="000D0AC3">
      <w:pPr>
        <w:spacing w:after="0" w:line="240" w:lineRule="auto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DOSTAVITI:</w:t>
      </w:r>
    </w:p>
    <w:p w:rsidR="008F6137" w:rsidRPr="000D0AC3" w:rsidRDefault="008F6137" w:rsidP="000D0AC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Naslovu</w:t>
      </w:r>
    </w:p>
    <w:p w:rsidR="0079242C" w:rsidRPr="000D0AC3" w:rsidRDefault="004C1D7F" w:rsidP="000D0AC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Gradsko vijeće Grada Dubrovnika</w:t>
      </w:r>
    </w:p>
    <w:p w:rsidR="008F6137" w:rsidRPr="000D0AC3" w:rsidRDefault="008F6137" w:rsidP="000D0AC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Pismohrana</w:t>
      </w:r>
    </w:p>
    <w:p w:rsidR="008F6137" w:rsidRPr="000D0AC3" w:rsidRDefault="00642B92" w:rsidP="000D0AC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lang w:val="hr-HR"/>
        </w:rPr>
      </w:pPr>
      <w:r w:rsidRPr="000D0AC3">
        <w:rPr>
          <w:rFonts w:ascii="Arial" w:hAnsi="Arial" w:cs="Arial"/>
          <w:lang w:val="hr-HR"/>
        </w:rPr>
        <w:t>Evidencija</w:t>
      </w:r>
    </w:p>
    <w:p w:rsidR="009C2A9C" w:rsidRPr="000D0AC3" w:rsidRDefault="009C2A9C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Pr="000D0AC3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F93E25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F93E25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D0AC3">
        <w:rPr>
          <w:rFonts w:ascii="Arial" w:hAnsi="Arial" w:cs="Arial"/>
        </w:rPr>
        <w:t>Povjerenstvo za provedbu postupka javnog natječaja</w:t>
      </w:r>
    </w:p>
    <w:p w:rsidR="000D0AC3" w:rsidRPr="000D0AC3" w:rsidRDefault="000D0AC3" w:rsidP="00F93E25">
      <w:pPr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za obavljanje komunalnih djelatnosti na temelju </w:t>
      </w:r>
    </w:p>
    <w:p w:rsidR="000D0AC3" w:rsidRPr="000D0AC3" w:rsidRDefault="000D0AC3" w:rsidP="00F93E25">
      <w:pPr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pisanog ugovora – za obavljanje poslova održavanja</w:t>
      </w:r>
    </w:p>
    <w:p w:rsidR="000D0AC3" w:rsidRPr="000D0AC3" w:rsidRDefault="000D0AC3" w:rsidP="00F93E25">
      <w:pPr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javnih kupališta u dijelu koji se odnosi na održavanje </w:t>
      </w:r>
    </w:p>
    <w:p w:rsidR="000D0AC3" w:rsidRPr="000D0AC3" w:rsidRDefault="000D0AC3" w:rsidP="00F93E25">
      <w:pPr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pristupa moru te sanaciju plaža na području Grada </w:t>
      </w:r>
    </w:p>
    <w:p w:rsidR="000D0AC3" w:rsidRPr="000D0AC3" w:rsidRDefault="000D0AC3" w:rsidP="00F93E25">
      <w:pPr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Dubrovnika za 2018., 2019. i 2020. godinu</w:t>
      </w:r>
    </w:p>
    <w:p w:rsidR="00F93E25" w:rsidRDefault="00F93E25" w:rsidP="00F93E25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F93E25">
      <w:pPr>
        <w:spacing w:after="0" w:line="240" w:lineRule="auto"/>
        <w:jc w:val="both"/>
        <w:rPr>
          <w:rFonts w:ascii="Arial" w:hAnsi="Arial" w:cs="Arial"/>
          <w:b/>
        </w:rPr>
      </w:pPr>
      <w:r w:rsidRPr="000D0AC3">
        <w:rPr>
          <w:rFonts w:ascii="Arial" w:hAnsi="Arial" w:cs="Arial"/>
        </w:rPr>
        <w:t>KLASA:</w:t>
      </w:r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</w:rPr>
        <w:t>342-01/18-01/03</w:t>
      </w:r>
    </w:p>
    <w:p w:rsidR="000D0AC3" w:rsidRPr="000D0AC3" w:rsidRDefault="000D0AC3" w:rsidP="00F93E25">
      <w:pPr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URBROJ: 2117/01-02-18-6</w:t>
      </w:r>
    </w:p>
    <w:p w:rsidR="000D0AC3" w:rsidRPr="000D0AC3" w:rsidRDefault="000D0AC3" w:rsidP="00F93E25">
      <w:pPr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Dubrovnik, 8. ožujka 2018. godine</w:t>
      </w:r>
    </w:p>
    <w:p w:rsidR="000D0AC3" w:rsidRPr="000D0AC3" w:rsidRDefault="000D0AC3" w:rsidP="000D0AC3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spacing w:line="240" w:lineRule="auto"/>
        <w:jc w:val="center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 xml:space="preserve">Z    A    P    I    S    N    I    K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sa sjednice Povjerenstva Grada Dubrovnika za provedbu postupka javnog natječaja za obavljanje komunalnih djelatnosti na temelju pisanog ugovora za obavljanje poslova održavanja javnih kupališta u dijelu koji se </w:t>
      </w:r>
      <w:proofErr w:type="gramStart"/>
      <w:r w:rsidRPr="000D0AC3">
        <w:rPr>
          <w:rFonts w:ascii="Arial" w:hAnsi="Arial" w:cs="Arial"/>
        </w:rPr>
        <w:t>odnosi  na</w:t>
      </w:r>
      <w:proofErr w:type="gramEnd"/>
      <w:r w:rsidRPr="000D0AC3">
        <w:rPr>
          <w:rFonts w:ascii="Arial" w:hAnsi="Arial" w:cs="Arial"/>
        </w:rPr>
        <w:t xml:space="preserve"> održavanje pristupa moru te sanaciju plaža na području Grada Dubrovnika za 2018., 2019. i 2020. godinu </w:t>
      </w:r>
      <w:proofErr w:type="gramStart"/>
      <w:r w:rsidRPr="000D0AC3">
        <w:rPr>
          <w:rFonts w:ascii="Arial" w:hAnsi="Arial" w:cs="Arial"/>
        </w:rPr>
        <w:t>( dalje</w:t>
      </w:r>
      <w:proofErr w:type="gramEnd"/>
      <w:r w:rsidRPr="000D0AC3">
        <w:rPr>
          <w:rFonts w:ascii="Arial" w:hAnsi="Arial" w:cs="Arial"/>
        </w:rPr>
        <w:t>: Povjerenstvo), a u svezi otvaranja pristiglih ponuda za obavljanje poslova održavanja javnih kupališta u dijelu koji se odnosi na održavanje pristupa moru te sanaciju plaža na području Grada Dubrovnika za 2018., 2019. i 2020. godinu, održanog dana 08. ožujka 2018. godine u Upravnom odjelu za turizam, gospodarstvo i more Grada Dubrovnika, na adresi Branitelja Dubrovnika 15, sa početkom u 10:00 sati.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Članovi Povjerenstva su: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Miše Butigan – predsjednik,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Ana Begović Mihatović – član,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Ileana Linić- član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Nazočni članovi Povjerenstva: Miše Butigan, Ana Begović Mihatović, Ileana Linić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Ostali: Vide Matić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Zapisničar: Ana Begović Mihatović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Rad Povjerenstva: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Povjerenstvo utvrđuje da je objavljen javni natječaj za obavljanje poslova održavanja javnih kupališta u dijelu koji se odnosi na održavanje pristupa moru te sanaciju plaža na području Grada Dubrovnika za 2018., 2019. i 2020. godinu u Slobodnoj Dalmaciji, kao i na oglasnoj ploči te internetskoj stranici Grada Dubrovnika od </w:t>
      </w:r>
      <w:proofErr w:type="gramStart"/>
      <w:r w:rsidRPr="000D0AC3">
        <w:rPr>
          <w:rFonts w:ascii="Arial" w:hAnsi="Arial" w:cs="Arial"/>
        </w:rPr>
        <w:t>21.veljače</w:t>
      </w:r>
      <w:proofErr w:type="gramEnd"/>
      <w:r w:rsidRPr="000D0AC3">
        <w:rPr>
          <w:rFonts w:ascii="Arial" w:hAnsi="Arial" w:cs="Arial"/>
        </w:rPr>
        <w:t xml:space="preserve"> 2018. godine do 08. ožujka 2018. godine.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lastRenderedPageBreak/>
        <w:t xml:space="preserve">Ponude su trebale biti dostavljene u Upravni odjel za turizam, gospodarstvo i more Grada Dubrovnika, Pred Dvorom 1, najkasnije do 10:00 sati, dana 08. ožujka 2018. godine bez obzira na način dostave.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 određenom roku zaprimljena je 1 slovima: (jedna) ponuda.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 Pristupa se otvaranju ponude zaprimljene u zatvorenoj omotnici dana 6. ožujka 2018. godine u 11:35 sati.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Ponudu je dostavilo trgovačko društvo FRENDY d.o.o. iz </w:t>
      </w:r>
      <w:proofErr w:type="gramStart"/>
      <w:r w:rsidRPr="000D0AC3">
        <w:rPr>
          <w:rFonts w:ascii="Arial" w:hAnsi="Arial" w:cs="Arial"/>
        </w:rPr>
        <w:t>Mokošice,  Tenturija</w:t>
      </w:r>
      <w:proofErr w:type="gramEnd"/>
      <w:r w:rsidRPr="000D0AC3">
        <w:rPr>
          <w:rFonts w:ascii="Arial" w:hAnsi="Arial" w:cs="Arial"/>
        </w:rPr>
        <w:t xml:space="preserve"> 42,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OIB: 66977869240.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Cs/>
          <w:u w:val="single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  <w:bCs/>
          <w:u w:val="single"/>
        </w:rPr>
        <w:t>Ponuda glasi</w:t>
      </w:r>
      <w:r w:rsidRPr="000D0AC3">
        <w:rPr>
          <w:rFonts w:ascii="Arial" w:hAnsi="Arial" w:cs="Arial"/>
        </w:rPr>
        <w:t>:</w:t>
      </w:r>
    </w:p>
    <w:p w:rsidR="000D0AC3" w:rsidRPr="000D0AC3" w:rsidRDefault="000D0AC3" w:rsidP="000D0AC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Ukupna cijena ponude: 5.902.950,00 kn bez PDV-a.</w:t>
      </w:r>
    </w:p>
    <w:p w:rsidR="000D0AC3" w:rsidRPr="000D0AC3" w:rsidRDefault="000D0AC3" w:rsidP="000D0AC3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Ukupna cijena ponude: 7.378.687,50 kn sa PDV-om.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u w:val="single"/>
        </w:rPr>
      </w:pPr>
      <w:r w:rsidRPr="000D0AC3">
        <w:rPr>
          <w:rFonts w:ascii="Arial" w:hAnsi="Arial" w:cs="Arial"/>
          <w:u w:val="single"/>
        </w:rPr>
        <w:t>Primjedbe članova povjerenstva tijekom otvaranja ponuda: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Nema primjedbi.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u w:val="single"/>
        </w:rPr>
      </w:pPr>
      <w:r w:rsidRPr="000D0AC3">
        <w:rPr>
          <w:rFonts w:ascii="Arial" w:hAnsi="Arial" w:cs="Arial"/>
          <w:u w:val="single"/>
        </w:rPr>
        <w:t>Primjedbe predstavnika ponuditelja tijekom otvaranja ponuda: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Nema primjedbi.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Postupak javnog otvaranja ponuda završen je 08. ožujka 2018. godine u 10:10 sati.</w:t>
      </w:r>
      <w:r w:rsidRPr="000D0AC3">
        <w:rPr>
          <w:rFonts w:ascii="Arial" w:hAnsi="Arial" w:cs="Arial"/>
        </w:rPr>
        <w:tab/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Ovlašteni predstavnici ponuditelja: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Vide Matić                            _____________________________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Članovi Povjerenstva: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Miše Butigan                        ______________________________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ab/>
      </w:r>
      <w:r w:rsidRPr="000D0AC3">
        <w:rPr>
          <w:rFonts w:ascii="Arial" w:hAnsi="Arial" w:cs="Arial"/>
        </w:rPr>
        <w:tab/>
        <w:t xml:space="preserve">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Ana Begović Mihatović         ______________________________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Ileana Linić</w:t>
      </w:r>
      <w:r w:rsidRPr="000D0AC3">
        <w:rPr>
          <w:rFonts w:ascii="Arial" w:hAnsi="Arial" w:cs="Arial"/>
        </w:rPr>
        <w:tab/>
        <w:t xml:space="preserve">                      </w:t>
      </w:r>
      <w:r w:rsidRPr="000D0AC3">
        <w:rPr>
          <w:rFonts w:ascii="Arial" w:hAnsi="Arial" w:cs="Arial"/>
        </w:rPr>
        <w:tab/>
        <w:t>_______________________________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F93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hr-HR"/>
        </w:rPr>
      </w:pPr>
      <w:r w:rsidRPr="000D0AC3">
        <w:rPr>
          <w:rFonts w:ascii="Arial" w:hAnsi="Arial" w:cs="Arial"/>
        </w:rPr>
        <w:t>Upravni odjel za turizam, gospodarstvo i more</w:t>
      </w:r>
    </w:p>
    <w:p w:rsidR="000D0AC3" w:rsidRPr="000D0AC3" w:rsidRDefault="000D0AC3" w:rsidP="00F93E2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0D0AC3">
        <w:rPr>
          <w:rFonts w:ascii="Arial" w:hAnsi="Arial" w:cs="Arial"/>
          <w:lang w:eastAsia="ar-SA"/>
        </w:rPr>
        <w:t>Povjerenstvo za provedbu postupka javnog natječaja</w:t>
      </w:r>
    </w:p>
    <w:p w:rsidR="000D0AC3" w:rsidRPr="000D0AC3" w:rsidRDefault="000D0AC3" w:rsidP="00F93E2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0D0AC3">
        <w:rPr>
          <w:rFonts w:ascii="Arial" w:hAnsi="Arial" w:cs="Arial"/>
          <w:lang w:eastAsia="ar-SA"/>
        </w:rPr>
        <w:t xml:space="preserve">za obavljanje komunalnih djelatnosti na temelju </w:t>
      </w:r>
    </w:p>
    <w:p w:rsidR="000D0AC3" w:rsidRPr="000D0AC3" w:rsidRDefault="000D0AC3" w:rsidP="00F93E2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0D0AC3">
        <w:rPr>
          <w:rFonts w:ascii="Arial" w:hAnsi="Arial" w:cs="Arial"/>
          <w:lang w:eastAsia="ar-SA"/>
        </w:rPr>
        <w:t>pisanog ugovora – za obavljanje poslova održavanja</w:t>
      </w:r>
    </w:p>
    <w:p w:rsidR="000D0AC3" w:rsidRPr="000D0AC3" w:rsidRDefault="000D0AC3" w:rsidP="00F93E2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0D0AC3">
        <w:rPr>
          <w:rFonts w:ascii="Arial" w:hAnsi="Arial" w:cs="Arial"/>
          <w:lang w:eastAsia="ar-SA"/>
        </w:rPr>
        <w:t xml:space="preserve">javnih kupališta u dijelu koji se odnosi na održavanje </w:t>
      </w:r>
    </w:p>
    <w:p w:rsidR="000D0AC3" w:rsidRPr="000D0AC3" w:rsidRDefault="000D0AC3" w:rsidP="00F93E2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0D0AC3">
        <w:rPr>
          <w:rFonts w:ascii="Arial" w:hAnsi="Arial" w:cs="Arial"/>
          <w:lang w:eastAsia="ar-SA"/>
        </w:rPr>
        <w:t xml:space="preserve">pristupa moru te sanaciju plaža na području Grada </w:t>
      </w:r>
    </w:p>
    <w:p w:rsidR="000D0AC3" w:rsidRPr="000D0AC3" w:rsidRDefault="000D0AC3" w:rsidP="00F93E2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0D0AC3">
        <w:rPr>
          <w:rFonts w:ascii="Arial" w:hAnsi="Arial" w:cs="Arial"/>
          <w:lang w:eastAsia="ar-SA"/>
        </w:rPr>
        <w:t>Dubrovnika za 2018., 2019. i 2020. godinu</w:t>
      </w:r>
    </w:p>
    <w:p w:rsidR="00F93E25" w:rsidRDefault="00F93E25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F93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0D0AC3">
        <w:rPr>
          <w:rFonts w:ascii="Arial" w:hAnsi="Arial" w:cs="Arial"/>
        </w:rPr>
        <w:t xml:space="preserve">KLASA: </w:t>
      </w:r>
      <w:r w:rsidRPr="000D0AC3">
        <w:rPr>
          <w:rFonts w:ascii="Arial" w:hAnsi="Arial" w:cs="Arial"/>
          <w:bCs/>
        </w:rPr>
        <w:t>342-01/18-01/03</w:t>
      </w:r>
    </w:p>
    <w:p w:rsidR="000D0AC3" w:rsidRPr="000D0AC3" w:rsidRDefault="000D0AC3" w:rsidP="00F93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URBROJ: 2117/01-02-18-08</w:t>
      </w:r>
    </w:p>
    <w:p w:rsidR="000D0AC3" w:rsidRPr="000D0AC3" w:rsidRDefault="000D0AC3" w:rsidP="00F93E25">
      <w:pPr>
        <w:spacing w:after="0"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Dubrovnik, 14. ožujka 2018. godine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ZAPISNIK O PREGLEDU, OCJENI I USPOREDBI PONUDA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JAVNI NATJEČAJ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1.</w:t>
      </w:r>
      <w:r w:rsidRPr="000D0AC3">
        <w:rPr>
          <w:rFonts w:ascii="Arial" w:hAnsi="Arial" w:cs="Arial"/>
          <w:b/>
          <w:bCs/>
        </w:rPr>
        <w:tab/>
        <w:t>NARUČITELJ: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Naziv:  GRAD DUBROVNIK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Sjedište:  Dubrovnik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Adresa: Pred Dvorom 1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OIB: 21712494719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Datum: 14. ožujka 2018. godine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2.</w:t>
      </w:r>
      <w:r w:rsidRPr="000D0AC3">
        <w:rPr>
          <w:rFonts w:ascii="Arial" w:hAnsi="Arial" w:cs="Arial"/>
          <w:b/>
          <w:bCs/>
        </w:rPr>
        <w:tab/>
        <w:t xml:space="preserve">NATJEČAJ: Javni natječaj objavljen je dana 21. veljače 2018. godine, u dnevnom tisku, Slobodna Dalmacija, na oglasnoj ploči Grada Dubrovnika te na internetskoj stranici Grada Dubrovnika od 21. veljače 2018. godine do 08. </w:t>
      </w:r>
      <w:proofErr w:type="gramStart"/>
      <w:r w:rsidRPr="000D0AC3">
        <w:rPr>
          <w:rFonts w:ascii="Arial" w:hAnsi="Arial" w:cs="Arial"/>
          <w:b/>
          <w:bCs/>
        </w:rPr>
        <w:t>ožujka  2018</w:t>
      </w:r>
      <w:proofErr w:type="gramEnd"/>
      <w:r w:rsidRPr="000D0AC3">
        <w:rPr>
          <w:rFonts w:ascii="Arial" w:hAnsi="Arial" w:cs="Arial"/>
          <w:b/>
          <w:bCs/>
        </w:rPr>
        <w:t xml:space="preserve">. godine. 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3.</w:t>
      </w:r>
      <w:r w:rsidRPr="000D0AC3">
        <w:rPr>
          <w:rFonts w:ascii="Arial" w:hAnsi="Arial" w:cs="Arial"/>
          <w:b/>
          <w:bCs/>
        </w:rPr>
        <w:tab/>
        <w:t xml:space="preserve">PREDMET NATJEČAJA: Obavljanje poslova održavanja javnih kupališta u dijelu koji se odnosi na održavanje pristupa moru i sanaciju plaža na području Grada Dubrovnika </w:t>
      </w:r>
      <w:proofErr w:type="gramStart"/>
      <w:r w:rsidRPr="000D0AC3">
        <w:rPr>
          <w:rFonts w:ascii="Arial" w:hAnsi="Arial" w:cs="Arial"/>
          <w:b/>
          <w:bCs/>
        </w:rPr>
        <w:t>za  2018</w:t>
      </w:r>
      <w:proofErr w:type="gramEnd"/>
      <w:r w:rsidRPr="000D0AC3">
        <w:rPr>
          <w:rFonts w:ascii="Arial" w:hAnsi="Arial" w:cs="Arial"/>
          <w:b/>
          <w:bCs/>
        </w:rPr>
        <w:t>., 2019. i 2020. godinu.</w:t>
      </w:r>
    </w:p>
    <w:p w:rsidR="000D0AC3" w:rsidRPr="000D0AC3" w:rsidRDefault="000D0AC3" w:rsidP="000D0AC3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4.</w:t>
      </w:r>
      <w:r w:rsidRPr="000D0AC3">
        <w:rPr>
          <w:rFonts w:ascii="Arial" w:hAnsi="Arial" w:cs="Arial"/>
          <w:b/>
          <w:bCs/>
        </w:rPr>
        <w:tab/>
        <w:t>POVJERENSTVO</w:t>
      </w:r>
      <w:r w:rsidRPr="000D0AC3">
        <w:rPr>
          <w:rFonts w:ascii="Arial" w:hAnsi="Arial" w:cs="Arial"/>
          <w:b/>
          <w:bCs/>
        </w:rPr>
        <w:tab/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069"/>
        <w:gridCol w:w="2841"/>
      </w:tblGrid>
      <w:tr w:rsidR="000D0AC3" w:rsidRPr="000D0AC3" w:rsidTr="000D0AC3">
        <w:trPr>
          <w:trHeight w:val="70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POVJERENSTVO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IME I PREZIME</w:t>
            </w:r>
          </w:p>
        </w:tc>
      </w:tr>
      <w:tr w:rsidR="000D0AC3" w:rsidRPr="000D0AC3" w:rsidTr="000D0AC3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Predsjednik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Miše Butigan</w:t>
            </w:r>
          </w:p>
        </w:tc>
      </w:tr>
      <w:tr w:rsidR="000D0AC3" w:rsidRPr="000D0AC3" w:rsidTr="000D0AC3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 xml:space="preserve">Član 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Ana Begović Mihatović</w:t>
            </w:r>
          </w:p>
        </w:tc>
      </w:tr>
      <w:tr w:rsidR="000D0AC3" w:rsidRPr="000D0AC3" w:rsidTr="000D0AC3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Član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Ileana Linić</w:t>
            </w:r>
          </w:p>
        </w:tc>
      </w:tr>
    </w:tbl>
    <w:p w:rsidR="000D0AC3" w:rsidRPr="000D0AC3" w:rsidRDefault="000D0AC3" w:rsidP="000D0AC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5.  PREGLED PRETHODNIH AKTIVNOSTI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W w:w="9090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4214"/>
        <w:gridCol w:w="1589"/>
        <w:gridCol w:w="1418"/>
        <w:gridCol w:w="1869"/>
      </w:tblGrid>
      <w:tr w:rsidR="000D0AC3" w:rsidRPr="000D0AC3" w:rsidTr="000D0AC3">
        <w:trPr>
          <w:trHeight w:val="385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VRIJEME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MJESTO</w:t>
            </w:r>
          </w:p>
        </w:tc>
      </w:tr>
      <w:tr w:rsidR="000D0AC3" w:rsidRPr="000D0AC3" w:rsidTr="000D0AC3">
        <w:trPr>
          <w:trHeight w:val="182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Zaključak o pokretanju postupka i imenovanju Povjerenstva</w:t>
            </w:r>
          </w:p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Zaključak o izmjeni Zaključka o imenovanju Povjerenstva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31.01.2018.</w:t>
            </w:r>
          </w:p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14. 02.2018.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182"/>
        </w:trPr>
        <w:tc>
          <w:tcPr>
            <w:tcW w:w="4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Objavljivanje javnog natječaja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ind w:left="-108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21. 02. 2018.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proofErr w:type="gramStart"/>
            <w:r w:rsidRPr="000D0AC3">
              <w:rPr>
                <w:rFonts w:ascii="Arial" w:hAnsi="Arial" w:cs="Arial"/>
              </w:rPr>
              <w:t>Sl.Dalmacija</w:t>
            </w:r>
            <w:proofErr w:type="gramEnd"/>
            <w:r w:rsidRPr="000D0AC3">
              <w:rPr>
                <w:rFonts w:ascii="Arial" w:hAnsi="Arial" w:cs="Arial"/>
              </w:rPr>
              <w:t xml:space="preserve"> </w:t>
            </w:r>
          </w:p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oglasna ploča Grada </w:t>
            </w:r>
          </w:p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Dubrovnika, </w:t>
            </w:r>
          </w:p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internetska stranica Grada Dubrovnika</w:t>
            </w:r>
          </w:p>
        </w:tc>
      </w:tr>
      <w:tr w:rsidR="000D0AC3" w:rsidRPr="000D0AC3" w:rsidTr="000D0AC3">
        <w:trPr>
          <w:trHeight w:val="170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Rok za podnošenje ponuda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center" w:pos="4536"/>
                <w:tab w:val="right" w:pos="9072"/>
              </w:tabs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08.03.2018.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10:00 sati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Grad Dubrovnik</w:t>
            </w:r>
          </w:p>
        </w:tc>
      </w:tr>
      <w:tr w:rsidR="000D0AC3" w:rsidRPr="000D0AC3" w:rsidTr="000D0AC3">
        <w:trPr>
          <w:trHeight w:val="60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Otvaranje ponuda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08.03.2018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10:00 sati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snapToGri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Grad Dubrovnik</w:t>
            </w:r>
          </w:p>
        </w:tc>
      </w:tr>
    </w:tbl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6. POSTUPAK PREGLEDA, OCJENE I USPOREDBE PONUDA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I UVOD</w:t>
      </w: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Članovi povjerenstva za provedbu javnog natječaja provjeravaju cjelokupnu dokumentaciju jedine pristigle ponude.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II POPIS PRISPJELIH PONUDA U PROPISANOM ROKU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  <w:b/>
          <w:bCs/>
        </w:rPr>
        <w:t>Zapisnik o postupku javnog otvaranja ponuda</w:t>
      </w:r>
      <w:r w:rsidRPr="000D0AC3">
        <w:rPr>
          <w:rFonts w:ascii="Arial" w:hAnsi="Arial" w:cs="Arial"/>
        </w:rPr>
        <w:t xml:space="preserve"> u prilogu je ovog zapisnika. Povjerenstvo za provedbu natječaja razmatra ponudu za koju se u postupku otvaranja ponuda utvrdilo da je pristigla u propisanom roku.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right="-108"/>
        <w:jc w:val="center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 xml:space="preserve">Popis ponuda prema redoslijedu </w:t>
      </w:r>
      <w:proofErr w:type="gramStart"/>
      <w:r w:rsidRPr="000D0AC3">
        <w:rPr>
          <w:rFonts w:ascii="Arial" w:hAnsi="Arial" w:cs="Arial"/>
          <w:b/>
          <w:bCs/>
        </w:rPr>
        <w:t>iz  Zapisnika</w:t>
      </w:r>
      <w:proofErr w:type="gramEnd"/>
      <w:r w:rsidRPr="000D0AC3">
        <w:rPr>
          <w:rFonts w:ascii="Arial" w:hAnsi="Arial" w:cs="Arial"/>
          <w:b/>
          <w:bCs/>
        </w:rPr>
        <w:t xml:space="preserve"> o postupku javnog otvaranja ponuda: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right="113"/>
        <w:jc w:val="both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780"/>
        <w:gridCol w:w="3600"/>
      </w:tblGrid>
      <w:tr w:rsidR="000D0AC3" w:rsidRPr="000D0AC3" w:rsidTr="000D0AC3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Br. omota ponude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PUNI NAZIV, ADRESA SJEDIŠTA i OIB PONUDITELJA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DATUM I VRIJEME ZAPRIMANJA PONUDE</w:t>
            </w:r>
          </w:p>
        </w:tc>
      </w:tr>
      <w:tr w:rsidR="000D0AC3" w:rsidRPr="000D0AC3" w:rsidTr="000D0AC3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lastRenderedPageBreak/>
              <w:t>414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FRENDY d.o.o., Tenturija 42, 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20236 Mokošica, OIB: 66977869240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6. ožujka 2018. godine u 11:35 sati</w:t>
            </w:r>
          </w:p>
        </w:tc>
      </w:tr>
    </w:tbl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III DOPUNA PONUDA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Nakon uvida u ponudu i pregleda ponude, Povjerenstvo je zatražilo dopisom od 12. ožujka 2018. godine KLASA: 342-01/18-01/03, URBROJ: 2117/01-02-18-07, dopunu dokumentacije, te pozvalo Ponuditelja da u roku od tri dana od dana zaprimanja istog dostavi dokaze iz kojih je razvidno koje su obrazovne i stručne kvalifikacije zaposlenici Denis Sarić i Haris Sarić. Ponuditelj je sukladno navedenom, dostavio u roku traženu dokumentaciju.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IV OCJENA PRISPJELIH PONUDA</w:t>
      </w: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Ponuditelj društvo FRENDY d.o.o. ponudu je dostavilo u skladu sa odredbama Zakona o komunalnom gospodarstvu („Narodne novine“ 36/1995, 109/1995, 21/1996, 70/1997, 128/1999, 57/2000, 129/2000, 59/2001, 26/03, 82/2004, 110/2004, 178/2004, 38/2009, 79/2009, 153/2009, 49/2011, 84/2011, 90/2011, 144/2012, 94/13, 153/13, 174/14, 36/15), sukladno Odluci o obavljanju komunalnih djelatnosti na temelju pisanog ugovora (Službeni glasnik Grada Dubrovnika br. 9/10, 10/11,18/15 - dalje u tekstu: Odluka) te uvjetima Javnog natječaja za obavljanje poslova održavanja javnih kupališta u dijelu koji se odnosi na održavanje pristupa moru i sanaciju plaža na području Grada Dubrovnika za 2018.,2019. i 2020. godinu.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 </w:t>
      </w: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V ANALITIČKI PRIKAZ DOKAZA O SPOSOBNOSTI PONUDITELJA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W w:w="9092" w:type="dxa"/>
        <w:jc w:val="center"/>
        <w:tblLook w:val="04A0" w:firstRow="1" w:lastRow="0" w:firstColumn="1" w:lastColumn="0" w:noHBand="0" w:noVBand="1"/>
      </w:tblPr>
      <w:tblGrid>
        <w:gridCol w:w="753"/>
        <w:gridCol w:w="3611"/>
        <w:gridCol w:w="2083"/>
        <w:gridCol w:w="2645"/>
      </w:tblGrid>
      <w:tr w:rsidR="000D0AC3" w:rsidRPr="000D0AC3" w:rsidTr="000D0AC3">
        <w:trPr>
          <w:cantSplit/>
          <w:trHeight w:val="113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Br.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VRSTA DOKAZA O SPOSOBNOSTI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UVJETI I VRIJEDNOSTI POKAZATELJA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FRENDY d.o.o.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1.</w:t>
            </w:r>
            <w:r w:rsidRPr="000D0AC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3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Pravna i poslovna sposobnost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Isprava o upisu u poslovni, sudski (trgovački) strukovni, obrtni ili drugi odgovarajući registar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Ima registriranu djelatnost u vezi s predmetom nabave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</w:rPr>
              <w:br w:type="page"/>
            </w:r>
            <w:r w:rsidRPr="000D0AC3">
              <w:rPr>
                <w:rFonts w:ascii="Arial" w:hAnsi="Arial" w:cs="Arial"/>
                <w:b/>
                <w:bCs/>
              </w:rPr>
              <w:t>2.</w:t>
            </w:r>
            <w:r w:rsidRPr="000D0AC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3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 xml:space="preserve">Nekažnjavanost 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Izjava da nije izrečena pravomoćno osuđujuća presuda za jedno ili više kaznenih djela (sukladno Odluci)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Sukladno uvjetima iz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3.</w:t>
            </w:r>
            <w:r w:rsidRPr="000D0AC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3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 xml:space="preserve">Financijska i gospodarska </w:t>
            </w:r>
            <w:r w:rsidRPr="000D0AC3">
              <w:rPr>
                <w:rFonts w:ascii="Arial" w:hAnsi="Arial" w:cs="Arial"/>
                <w:b/>
                <w:bCs/>
              </w:rPr>
              <w:lastRenderedPageBreak/>
              <w:t xml:space="preserve">sposobnost 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Potvrda Porezne uprave o stanju duga</w:t>
            </w:r>
          </w:p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Ispunjene su obveze plaćanja svih dospjelih poreznih obveza i obveza za mirovinsko i zdravstveno osiguranje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  <w:bCs/>
              </w:rPr>
              <w:t>Potvrda Naručitelja kojom se dokazuje nepostojanje dugovanja prema Gradu Dubrovniku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Ispunjene obveze plaćanja prema Gradu Dubrovniku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ind w:left="432" w:hanging="432"/>
              <w:jc w:val="both"/>
              <w:rPr>
                <w:rFonts w:ascii="Arial" w:hAnsi="Arial" w:cs="Arial"/>
                <w:bCs/>
              </w:rPr>
            </w:pPr>
            <w:r w:rsidRPr="000D0AC3">
              <w:rPr>
                <w:rFonts w:ascii="Arial" w:hAnsi="Arial" w:cs="Arial"/>
                <w:bCs/>
              </w:rPr>
              <w:t xml:space="preserve">Dokaz o uplaćenoj jamčevini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U skladu s </w:t>
            </w:r>
            <w:proofErr w:type="gramStart"/>
            <w:r w:rsidRPr="000D0AC3">
              <w:rPr>
                <w:rFonts w:ascii="Arial" w:hAnsi="Arial" w:cs="Arial"/>
              </w:rPr>
              <w:t>uvjetima  iz</w:t>
            </w:r>
            <w:proofErr w:type="gramEnd"/>
            <w:r w:rsidRPr="000D0AC3">
              <w:rPr>
                <w:rFonts w:ascii="Arial" w:hAnsi="Arial" w:cs="Arial"/>
              </w:rPr>
              <w:t xml:space="preserve">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Izjava da će Naručitelju prilikom </w:t>
            </w:r>
          </w:p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sklapanja ugovora odnosno </w:t>
            </w:r>
          </w:p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najkasnije u roku od 8 dana od dana sklapanja ugovora dostaviti bankarsko jamstvo (neopozivo, na prvi pisani poziv, bezuvjetno, s rokom važenja istovjetnom roku važenja sklopljenog ugovora + 30 dana respiro) za uredno izvršenje ugovora u visini 10% od ukupne vrijednosti ugovora te izjavu da će prije isplate okončane situacije/ računa dostaviti zadužnicu kao </w:t>
            </w:r>
          </w:p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jamstvo za otklanjanje </w:t>
            </w:r>
          </w:p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nedostataka u jamstvenom roku u visini od 10% ukupne vrijednosti ugovora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U skladu s </w:t>
            </w:r>
            <w:proofErr w:type="gramStart"/>
            <w:r w:rsidRPr="000D0AC3">
              <w:rPr>
                <w:rFonts w:ascii="Arial" w:hAnsi="Arial" w:cs="Arial"/>
              </w:rPr>
              <w:t>uvjetima  iz</w:t>
            </w:r>
            <w:proofErr w:type="gramEnd"/>
            <w:r w:rsidRPr="000D0AC3">
              <w:rPr>
                <w:rFonts w:ascii="Arial" w:hAnsi="Arial" w:cs="Arial"/>
              </w:rPr>
              <w:t xml:space="preserve">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Bilanca, račun dobiti i gubitka, drugi financijski izvještaj za zadnje obračunsko razdoblje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U skladu s </w:t>
            </w:r>
            <w:proofErr w:type="gramStart"/>
            <w:r w:rsidRPr="000D0AC3">
              <w:rPr>
                <w:rFonts w:ascii="Arial" w:hAnsi="Arial" w:cs="Arial"/>
              </w:rPr>
              <w:t>uvjetima  iz</w:t>
            </w:r>
            <w:proofErr w:type="gramEnd"/>
            <w:r w:rsidRPr="000D0AC3">
              <w:rPr>
                <w:rFonts w:ascii="Arial" w:hAnsi="Arial" w:cs="Arial"/>
              </w:rPr>
              <w:t xml:space="preserve">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Dokaz o solventnosti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U skladu s uvjetima iz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4.</w:t>
            </w:r>
            <w:r w:rsidRPr="000D0AC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 xml:space="preserve">Tehnička i kadrovska 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sposobnost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I. Tehnička sposobnost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Popis ugovora o radovima koji su </w:t>
            </w:r>
            <w:r w:rsidRPr="000D0AC3">
              <w:rPr>
                <w:rFonts w:ascii="Arial" w:hAnsi="Arial" w:cs="Arial"/>
              </w:rPr>
              <w:lastRenderedPageBreak/>
              <w:t>predmet natječaja s potvrdom naručitelja o uredno</w:t>
            </w:r>
            <w:r w:rsidRPr="000D0AC3">
              <w:rPr>
                <w:rFonts w:ascii="Arial" w:hAnsi="Arial" w:cs="Arial"/>
                <w:b/>
                <w:bCs/>
              </w:rPr>
              <w:t xml:space="preserve"> </w:t>
            </w:r>
            <w:r w:rsidRPr="000D0AC3">
              <w:rPr>
                <w:rFonts w:ascii="Arial" w:hAnsi="Arial" w:cs="Arial"/>
              </w:rPr>
              <w:t>izvršenim ugovornim obvezama (min. 2 potvrde Naručitelja)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lastRenderedPageBreak/>
              <w:t xml:space="preserve">Sposobnost u </w:t>
            </w:r>
            <w:r w:rsidRPr="000D0AC3">
              <w:rPr>
                <w:rFonts w:ascii="Arial" w:hAnsi="Arial" w:cs="Arial"/>
              </w:rPr>
              <w:lastRenderedPageBreak/>
              <w:t>skladu s uvjetima iz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lastRenderedPageBreak/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Izjava o raspolaganju opremom, uz dokaze, koja je potrebna za obavljanje komunalne djelatnosti</w:t>
            </w:r>
          </w:p>
          <w:p w:rsidR="000D0AC3" w:rsidRPr="000D0AC3" w:rsidRDefault="000D0AC3" w:rsidP="000D0AC3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Sposobnost u skladu s uvjetima iz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II. Kadrovska sposobnost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Izjava o broju zaposlenika s obrazovnom i stručnom kvalifikacijom koji će raditi na poslovima koji su predmet natječaja uz dokaze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U skladu s uvjetima iz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Izjava o poduzimanju mjera s ciljem zaštite okoliša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U skladu s uvjetima iz natječaja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da</w:t>
            </w:r>
          </w:p>
        </w:tc>
      </w:tr>
      <w:tr w:rsidR="000D0AC3" w:rsidRPr="000D0AC3" w:rsidTr="000D0AC3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KONAČNA OCJENA SPOSOBNOSTI PONUDITELJA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</w:rPr>
              <w:t>da</w:t>
            </w:r>
          </w:p>
        </w:tc>
      </w:tr>
    </w:tbl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Na temelju provjere priloženih dokaza o sposobnosti ponuditelja, Povjerenstvo utvrđuje da je ponuditelj FRENDY d.o.o., Tenturija 42, 20236 Mokošica, OIB: 66977869240, dostavio sve tražene dokaze o sposobnosti, te ispunio uvjete propisane javnim natječajem.</w:t>
      </w:r>
    </w:p>
    <w:p w:rsidR="000D0AC3" w:rsidRPr="000D0AC3" w:rsidRDefault="000D0AC3" w:rsidP="000D0AC3">
      <w:pPr>
        <w:widowControl w:val="0"/>
        <w:tabs>
          <w:tab w:val="left" w:pos="360"/>
          <w:tab w:val="left" w:pos="1800"/>
          <w:tab w:val="left" w:pos="9090"/>
          <w:tab w:val="right" w:pos="9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tabs>
          <w:tab w:val="left" w:pos="360"/>
          <w:tab w:val="left" w:pos="9090"/>
          <w:tab w:val="right" w:pos="914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VI PROVJERA RAČUNSKIH POGREŠAKA</w:t>
      </w:r>
    </w:p>
    <w:p w:rsidR="000D0AC3" w:rsidRPr="000D0AC3" w:rsidRDefault="000D0AC3" w:rsidP="000D0AC3">
      <w:pPr>
        <w:widowControl w:val="0"/>
        <w:tabs>
          <w:tab w:val="left" w:pos="360"/>
          <w:tab w:val="left" w:pos="9090"/>
          <w:tab w:val="right" w:pos="914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Povjerenstvo za provedbu natječaja provjerilo je ponudu društva FRENDY d.o.o. u vezi eventualnih računskih pogreški i utvrdilo da u navedenoj ponudi iste ne postoje.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1260"/>
          <w:tab w:val="left" w:pos="9540"/>
        </w:tabs>
        <w:autoSpaceDE w:val="0"/>
        <w:autoSpaceDN w:val="0"/>
        <w:adjustRightInd w:val="0"/>
        <w:spacing w:line="240" w:lineRule="auto"/>
        <w:ind w:right="268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VII PREGLED PONUĐENIH CIJENA</w:t>
      </w:r>
    </w:p>
    <w:p w:rsidR="000D0AC3" w:rsidRPr="000D0AC3" w:rsidRDefault="000D0AC3" w:rsidP="000D0AC3">
      <w:pPr>
        <w:widowControl w:val="0"/>
        <w:tabs>
          <w:tab w:val="left" w:pos="1260"/>
          <w:tab w:val="left" w:pos="9540"/>
        </w:tabs>
        <w:autoSpaceDE w:val="0"/>
        <w:autoSpaceDN w:val="0"/>
        <w:adjustRightInd w:val="0"/>
        <w:spacing w:line="240" w:lineRule="auto"/>
        <w:ind w:right="268"/>
        <w:jc w:val="center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right="113"/>
        <w:jc w:val="both"/>
        <w:rPr>
          <w:rFonts w:ascii="Arial" w:hAnsi="Arial" w:cs="Arial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5"/>
        <w:gridCol w:w="2128"/>
        <w:gridCol w:w="1560"/>
        <w:gridCol w:w="1985"/>
      </w:tblGrid>
      <w:tr w:rsidR="000D0AC3" w:rsidRPr="000D0AC3" w:rsidTr="000D0AC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Br. omota ponude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PUNI NAZIV I ADRESA SJEDIŠTA PONUDITELJA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Cijena ponude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[u kn bez PDV-a]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PDV (25%)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[u kn]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Ukupna cijena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[u kn sa PDV-om]</w:t>
            </w:r>
          </w:p>
        </w:tc>
      </w:tr>
      <w:tr w:rsidR="000D0AC3" w:rsidRPr="000D0AC3" w:rsidTr="000D0AC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414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 xml:space="preserve">FRENDY d.o.o., 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Tenturija 42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20236 Mokošica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D0AC3">
              <w:rPr>
                <w:rFonts w:ascii="Arial" w:hAnsi="Arial" w:cs="Arial"/>
                <w:bCs/>
              </w:rPr>
              <w:t>5.902.950,00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1.475.737,50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7.378.687,50</w:t>
            </w:r>
          </w:p>
        </w:tc>
      </w:tr>
    </w:tbl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VIII PRIMJENA KRITERIJA ODABIRA NAJPOVOLJNIJE PONUDE</w:t>
      </w:r>
    </w:p>
    <w:p w:rsidR="000D0AC3" w:rsidRPr="000D0AC3" w:rsidRDefault="000D0AC3" w:rsidP="000D0AC3">
      <w:pPr>
        <w:widowControl w:val="0"/>
        <w:tabs>
          <w:tab w:val="left" w:pos="1260"/>
          <w:tab w:val="left" w:pos="9540"/>
        </w:tabs>
        <w:autoSpaceDE w:val="0"/>
        <w:autoSpaceDN w:val="0"/>
        <w:adjustRightInd w:val="0"/>
        <w:spacing w:line="240" w:lineRule="auto"/>
        <w:ind w:right="268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1260"/>
          <w:tab w:val="left" w:pos="9540"/>
        </w:tabs>
        <w:autoSpaceDE w:val="0"/>
        <w:autoSpaceDN w:val="0"/>
        <w:adjustRightInd w:val="0"/>
        <w:spacing w:line="240" w:lineRule="auto"/>
        <w:ind w:right="268"/>
        <w:jc w:val="both"/>
        <w:rPr>
          <w:rFonts w:ascii="Arial" w:hAnsi="Arial" w:cs="Arial"/>
          <w:bCs/>
        </w:rPr>
      </w:pPr>
      <w:r w:rsidRPr="000D0AC3">
        <w:rPr>
          <w:rFonts w:ascii="Arial" w:hAnsi="Arial" w:cs="Arial"/>
        </w:rPr>
        <w:t>Kriteriji za utvrđivanje najpovoljnije ponude utvrđeni su člankom</w:t>
      </w:r>
      <w:r w:rsidRPr="000D0AC3">
        <w:rPr>
          <w:rFonts w:ascii="Arial" w:hAnsi="Arial" w:cs="Arial"/>
          <w:bCs/>
        </w:rPr>
        <w:t xml:space="preserve"> 11. Odluke te su isti razrađeni u dokumentu „Kriteriji bodovanja </w:t>
      </w:r>
      <w:proofErr w:type="gramStart"/>
      <w:r w:rsidRPr="000D0AC3">
        <w:rPr>
          <w:rFonts w:ascii="Arial" w:hAnsi="Arial" w:cs="Arial"/>
          <w:bCs/>
        </w:rPr>
        <w:t>ponude“ koji</w:t>
      </w:r>
      <w:proofErr w:type="gramEnd"/>
      <w:r w:rsidRPr="000D0AC3">
        <w:rPr>
          <w:rFonts w:ascii="Arial" w:hAnsi="Arial" w:cs="Arial"/>
          <w:bCs/>
        </w:rPr>
        <w:t xml:space="preserve"> čini sastavni dio natječajne dokumentacije.</w:t>
      </w:r>
    </w:p>
    <w:p w:rsidR="000D0AC3" w:rsidRPr="000D0AC3" w:rsidRDefault="000D0AC3" w:rsidP="000D0AC3">
      <w:pPr>
        <w:widowControl w:val="0"/>
        <w:tabs>
          <w:tab w:val="left" w:pos="1260"/>
          <w:tab w:val="left" w:pos="9540"/>
        </w:tabs>
        <w:autoSpaceDE w:val="0"/>
        <w:autoSpaceDN w:val="0"/>
        <w:adjustRightInd w:val="0"/>
        <w:spacing w:line="240" w:lineRule="auto"/>
        <w:ind w:right="268"/>
        <w:jc w:val="both"/>
        <w:rPr>
          <w:rFonts w:ascii="Arial" w:hAnsi="Arial" w:cs="Arial"/>
          <w:bCs/>
        </w:rPr>
      </w:pPr>
    </w:p>
    <w:p w:rsidR="000D0AC3" w:rsidRPr="000D0AC3" w:rsidRDefault="000D0AC3" w:rsidP="000D0AC3">
      <w:pPr>
        <w:widowControl w:val="0"/>
        <w:tabs>
          <w:tab w:val="left" w:pos="1260"/>
          <w:tab w:val="left" w:pos="9540"/>
        </w:tabs>
        <w:autoSpaceDE w:val="0"/>
        <w:autoSpaceDN w:val="0"/>
        <w:adjustRightInd w:val="0"/>
        <w:spacing w:line="240" w:lineRule="auto"/>
        <w:ind w:right="268"/>
        <w:jc w:val="both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410"/>
      </w:tblGrid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0D0AC3">
              <w:rPr>
                <w:rFonts w:ascii="Arial" w:hAnsi="Arial" w:cs="Arial"/>
                <w:b/>
              </w:rPr>
              <w:t xml:space="preserve">                                 KRITERIJI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D0AC3">
              <w:rPr>
                <w:rFonts w:ascii="Arial" w:hAnsi="Arial" w:cs="Arial"/>
                <w:b/>
              </w:rPr>
              <w:t>Frendy d.o.o.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1. POSLOVNI UGLED PODNOSITELJA PONUDE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20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opće reference (do 15 bodova)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15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ocjena financijske stabilnosti (do 5 bodova)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5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2. SPOSOBNOST ZA OBAVLJANJE DJELATNOSTI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20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raspoloživa oprema (do 10 bodova)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10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stručni kadar za obavljanje djelatnosti (do 10 bodova)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10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3. POVOLJNOST PONUDE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60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cijena (do 55 bodova)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55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mjere očuvanja i zaštite okoliša (do 5 bodova)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5</w:t>
            </w:r>
          </w:p>
        </w:tc>
      </w:tr>
      <w:tr w:rsidR="000D0AC3" w:rsidRPr="000D0AC3" w:rsidTr="000D0AC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0D0AC3">
              <w:rPr>
                <w:rFonts w:ascii="Arial" w:hAnsi="Arial" w:cs="Arial"/>
                <w:b/>
              </w:rPr>
              <w:t>UKUPAN ZBROJ BODOVA (1+2+3)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D0AC3">
              <w:rPr>
                <w:rFonts w:ascii="Arial" w:hAnsi="Arial" w:cs="Arial"/>
                <w:b/>
              </w:rPr>
              <w:t>100</w:t>
            </w:r>
          </w:p>
        </w:tc>
      </w:tr>
    </w:tbl>
    <w:p w:rsidR="000D0AC3" w:rsidRPr="000D0AC3" w:rsidRDefault="000D0AC3" w:rsidP="000D0AC3">
      <w:pPr>
        <w:spacing w:line="240" w:lineRule="auto"/>
        <w:rPr>
          <w:rFonts w:ascii="Arial" w:hAnsi="Arial" w:cs="Arial"/>
          <w:b/>
          <w:u w:val="single"/>
        </w:rPr>
      </w:pPr>
    </w:p>
    <w:p w:rsidR="000D0AC3" w:rsidRPr="000D0AC3" w:rsidRDefault="000D0AC3" w:rsidP="000D0AC3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D0AC3">
        <w:rPr>
          <w:rFonts w:ascii="Arial" w:hAnsi="Arial" w:cs="Arial"/>
          <w:b/>
          <w:u w:val="single"/>
        </w:rPr>
        <w:t>POSLOVNI UGLED PODNOSITELJA PONUDE</w:t>
      </w:r>
    </w:p>
    <w:p w:rsidR="000D0AC3" w:rsidRPr="000D0AC3" w:rsidRDefault="000D0AC3" w:rsidP="000D0AC3">
      <w:pPr>
        <w:spacing w:line="240" w:lineRule="auto"/>
        <w:ind w:left="720"/>
        <w:rPr>
          <w:rFonts w:ascii="Arial" w:hAnsi="Arial" w:cs="Arial"/>
        </w:rPr>
      </w:pPr>
    </w:p>
    <w:p w:rsidR="000D0AC3" w:rsidRPr="000D0AC3" w:rsidRDefault="000D0AC3" w:rsidP="000D0AC3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Kriterij: OPĆE REFERENCE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Maksimalan broj bodova koji ponuditelj može dobiti prema ovom kriteriju je 15.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Bodovna vrijednost prema ovom kriteriju izračunava se na sljedeći način: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355"/>
        <w:gridCol w:w="2127"/>
      </w:tblGrid>
      <w:tr w:rsidR="000D0AC3" w:rsidRPr="000D0AC3" w:rsidTr="000D0AC3">
        <w:trPr>
          <w:trHeight w:val="29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OPĆE REFERENCE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VRIJEDNOST BODA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Isprava o upisu (iz točke 9. a ovog natječaja)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7,5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Izjava o nekažnjavanju (iz točke 9. f ovog natječaja)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7,5</w:t>
            </w:r>
          </w:p>
        </w:tc>
      </w:tr>
    </w:tbl>
    <w:p w:rsidR="000D0AC3" w:rsidRPr="000D0AC3" w:rsidRDefault="000D0AC3" w:rsidP="000D0AC3">
      <w:pPr>
        <w:spacing w:line="240" w:lineRule="auto"/>
        <w:rPr>
          <w:rFonts w:ascii="Arial" w:eastAsia="Calibri" w:hAnsi="Arial" w:cs="Arial"/>
          <w:b/>
          <w:lang w:eastAsia="hr-HR"/>
        </w:rPr>
      </w:pP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  <w:b/>
        </w:rPr>
      </w:pPr>
      <w:r w:rsidRPr="000D0AC3">
        <w:rPr>
          <w:rFonts w:ascii="Arial" w:eastAsia="Calibri" w:hAnsi="Arial" w:cs="Arial"/>
          <w:b/>
        </w:rPr>
        <w:t xml:space="preserve">Ponuditelj društvo FRENDY d.o.o. dostavio je dva dokumenta tražena u točki 9 natječaja, i to 9.a, 9.f te je iz ovog kriterija dobio </w:t>
      </w:r>
      <w:r w:rsidRPr="000D0AC3">
        <w:rPr>
          <w:rFonts w:ascii="Arial" w:eastAsia="Calibri" w:hAnsi="Arial" w:cs="Arial"/>
          <w:b/>
          <w:u w:val="single"/>
        </w:rPr>
        <w:t>15 bodova</w:t>
      </w:r>
      <w:r w:rsidRPr="000D0AC3">
        <w:rPr>
          <w:rFonts w:ascii="Arial" w:eastAsia="Calibri" w:hAnsi="Arial" w:cs="Arial"/>
          <w:b/>
        </w:rPr>
        <w:t>.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</w:p>
    <w:p w:rsidR="000D0AC3" w:rsidRPr="000D0AC3" w:rsidRDefault="000D0AC3" w:rsidP="000D0AC3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Kriterij: OCJENA FINANCIJSKE STABILNOSTI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Maksimalan broj bodova koji ponuditelj može dobiti prema ovom kriteriju je 5.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lastRenderedPageBreak/>
        <w:t>Bodovna vrijednost prema ovom kriteriju izračunava se na sljedeći način: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355"/>
        <w:gridCol w:w="2127"/>
      </w:tblGrid>
      <w:tr w:rsidR="000D0AC3" w:rsidRPr="000D0AC3" w:rsidTr="000D0AC3">
        <w:trPr>
          <w:trHeight w:val="29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OCJENA FINANCIJSKE STABILNOSTI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VRIJEDNOST BODA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Potvrda porezne uprave o stanju duga (iz točke 9. b ovog natječaja)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Potvrda da ponuditelj nema dugovanja prema Gradu Dubrovniku (iz točke 9. c ovog natječaja)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Dokaz o solventnosti (iz točke 9. e ovog natječaja)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</w:tbl>
    <w:p w:rsidR="000D0AC3" w:rsidRPr="000D0AC3" w:rsidRDefault="000D0AC3" w:rsidP="000D0AC3">
      <w:pPr>
        <w:spacing w:line="240" w:lineRule="auto"/>
        <w:rPr>
          <w:rFonts w:ascii="Arial" w:eastAsia="Calibri" w:hAnsi="Arial" w:cs="Arial"/>
          <w:lang w:eastAsia="hr-HR"/>
        </w:rPr>
      </w:pP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  <w:b/>
        </w:rPr>
      </w:pPr>
      <w:r w:rsidRPr="000D0AC3">
        <w:rPr>
          <w:rFonts w:ascii="Arial" w:eastAsia="Calibri" w:hAnsi="Arial" w:cs="Arial"/>
          <w:b/>
        </w:rPr>
        <w:t xml:space="preserve">Ponuditelj društvo FRENDY d.o.o. dostavilo je sva tri dokumenta tražena u točki 9 natječaja, i to 9.b, 9.c i 9.e, te je iz ovog kriterija dobilo </w:t>
      </w:r>
      <w:r w:rsidRPr="000D0AC3">
        <w:rPr>
          <w:rFonts w:ascii="Arial" w:eastAsia="Calibri" w:hAnsi="Arial" w:cs="Arial"/>
          <w:b/>
          <w:u w:val="single"/>
        </w:rPr>
        <w:t>5 bodova</w:t>
      </w:r>
      <w:r w:rsidRPr="000D0AC3">
        <w:rPr>
          <w:rFonts w:ascii="Arial" w:eastAsia="Calibri" w:hAnsi="Arial" w:cs="Arial"/>
          <w:b/>
        </w:rPr>
        <w:t>.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D0AC3">
        <w:rPr>
          <w:rFonts w:ascii="Arial" w:hAnsi="Arial" w:cs="Arial"/>
          <w:b/>
          <w:u w:val="single"/>
        </w:rPr>
        <w:t>SPOSOBNOST ZA OBAVLJANJE DJELATNOSTI</w:t>
      </w:r>
    </w:p>
    <w:p w:rsidR="000D0AC3" w:rsidRPr="000D0AC3" w:rsidRDefault="000D0AC3" w:rsidP="000D0AC3">
      <w:pPr>
        <w:spacing w:line="240" w:lineRule="auto"/>
        <w:ind w:left="720"/>
        <w:rPr>
          <w:rFonts w:ascii="Arial" w:hAnsi="Arial" w:cs="Arial"/>
          <w:b/>
        </w:rPr>
      </w:pPr>
    </w:p>
    <w:p w:rsidR="000D0AC3" w:rsidRPr="000D0AC3" w:rsidRDefault="000D0AC3" w:rsidP="000D0AC3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 xml:space="preserve">Kriterij: RASPOLOŽIVA OPREMA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Maksimalan broj bodova koji ponuditelj može dobiti prema ovom kriteriju je 10.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Bodovna vrijednost prema ovom kriteriju izračunava se na sljedeći način: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355"/>
        <w:gridCol w:w="2268"/>
      </w:tblGrid>
      <w:tr w:rsidR="000D0AC3" w:rsidRPr="000D0AC3" w:rsidTr="000D0AC3">
        <w:trPr>
          <w:trHeight w:val="29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RASPOLOŽIVA OPREMA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VRIJEDNOST BODA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eastAsia="TimesNewRoman" w:hAnsi="Arial" w:cs="Arial"/>
              </w:rPr>
              <w:t>1 (jedno) teretno vozilo dozvoljene nosivosti minimalno 2,5 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eastAsia="TimesNewRoman" w:hAnsi="Arial" w:cs="Arial"/>
              </w:rPr>
              <w:t>1 (</w:t>
            </w:r>
            <w:proofErr w:type="gramStart"/>
            <w:r w:rsidRPr="000D0AC3">
              <w:rPr>
                <w:rFonts w:ascii="Arial" w:eastAsia="TimesNewRoman" w:hAnsi="Arial" w:cs="Arial"/>
              </w:rPr>
              <w:t>jedno )</w:t>
            </w:r>
            <w:proofErr w:type="gramEnd"/>
            <w:r w:rsidRPr="000D0AC3">
              <w:rPr>
                <w:rFonts w:ascii="Arial" w:eastAsia="TimesNewRoman" w:hAnsi="Arial" w:cs="Arial"/>
              </w:rPr>
              <w:t xml:space="preserve"> teretno vozilo sa dizalicom  dozvoljene  nosivosti minimalno 8 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1 (jedan) rovokopač gusjeničar do 8T sa hidrauličkim čekićem i ravnalom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1 (jedan) utovarivač do 5T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1 (jedna) motorna transportna kolica na gusjenicama nosivosti minimalno 500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</w:tbl>
    <w:p w:rsidR="000D0AC3" w:rsidRPr="000D0AC3" w:rsidRDefault="000D0AC3" w:rsidP="000D0AC3">
      <w:pPr>
        <w:spacing w:line="240" w:lineRule="auto"/>
        <w:rPr>
          <w:rFonts w:ascii="Arial" w:hAnsi="Arial" w:cs="Arial"/>
          <w:lang w:eastAsia="hr-HR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Bodovanje raspoložive opreme iz točke 9.h izračunava se prema slijedećim formulama: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teretnih vozila dozvoljene nosivosti minimalno 2,5T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tv2,5</w:t>
      </w:r>
      <w:r w:rsidRPr="000D0AC3">
        <w:rPr>
          <w:rFonts w:ascii="Arial" w:hAnsi="Arial" w:cs="Arial"/>
        </w:rPr>
        <w:t xml:space="preserve"> (bodovi iz kriterija teretna vozila)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lastRenderedPageBreak/>
        <w:t>NBR</w:t>
      </w:r>
      <w:r w:rsidRPr="000D0AC3">
        <w:rPr>
          <w:rFonts w:ascii="Arial" w:hAnsi="Arial" w:cs="Arial"/>
          <w:vertAlign w:val="subscript"/>
        </w:rPr>
        <w:t>tv2,5</w:t>
      </w:r>
      <w:r w:rsidRPr="000D0AC3">
        <w:rPr>
          <w:rFonts w:ascii="Arial" w:hAnsi="Arial" w:cs="Arial"/>
        </w:rPr>
        <w:t xml:space="preserve"> (najviši broj ponuđenih teretnih vozila)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tv2,5</w:t>
      </w:r>
      <w:r w:rsidRPr="000D0AC3">
        <w:rPr>
          <w:rFonts w:ascii="Arial" w:hAnsi="Arial" w:cs="Arial"/>
        </w:rPr>
        <w:t xml:space="preserve"> (broj teretnih vozila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tv2,5</w:t>
      </w:r>
      <w:r w:rsidRPr="000D0AC3">
        <w:rPr>
          <w:rFonts w:ascii="Arial" w:hAnsi="Arial" w:cs="Arial"/>
          <w:b/>
        </w:rPr>
        <w:t xml:space="preserve"> = (2 x BR</w:t>
      </w:r>
      <w:r w:rsidRPr="000D0AC3">
        <w:rPr>
          <w:rFonts w:ascii="Arial" w:hAnsi="Arial" w:cs="Arial"/>
          <w:b/>
          <w:vertAlign w:val="subscript"/>
        </w:rPr>
        <w:t>tv2,5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tv2,5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tv2,5</w:t>
      </w:r>
      <w:r w:rsidRPr="000D0AC3">
        <w:rPr>
          <w:rFonts w:ascii="Arial" w:hAnsi="Arial" w:cs="Arial"/>
          <w:b/>
        </w:rPr>
        <w:t xml:space="preserve"> = (2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tv2,5</w:t>
      </w:r>
      <w:r w:rsidRPr="000D0AC3">
        <w:rPr>
          <w:rFonts w:ascii="Arial" w:hAnsi="Arial" w:cs="Arial"/>
          <w:b/>
        </w:rPr>
        <w:t xml:space="preserve"> = 2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u w:val="single"/>
        </w:rPr>
      </w:pPr>
    </w:p>
    <w:p w:rsidR="000D0AC3" w:rsidRPr="000D0AC3" w:rsidRDefault="000D0AC3" w:rsidP="000D0AC3">
      <w:pPr>
        <w:spacing w:line="240" w:lineRule="auto"/>
        <w:rPr>
          <w:rFonts w:ascii="Arial" w:eastAsia="TimesNewRoman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 xml:space="preserve">Bodovanje </w:t>
      </w:r>
      <w:r w:rsidRPr="000D0AC3">
        <w:rPr>
          <w:rFonts w:ascii="Arial" w:eastAsia="TimesNewRoman" w:hAnsi="Arial" w:cs="Arial"/>
          <w:i/>
          <w:u w:val="single"/>
        </w:rPr>
        <w:t>teretnih vozila sa dizalicom dozvoljene nosivosti minimalno 8 T</w:t>
      </w: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td8</w:t>
      </w:r>
      <w:r w:rsidRPr="000D0AC3">
        <w:rPr>
          <w:rFonts w:ascii="Arial" w:hAnsi="Arial" w:cs="Arial"/>
        </w:rPr>
        <w:t xml:space="preserve"> (bodovi iz kriterija teretnih vozila sa </w:t>
      </w:r>
      <w:proofErr w:type="gramStart"/>
      <w:r w:rsidRPr="000D0AC3">
        <w:rPr>
          <w:rFonts w:ascii="Arial" w:hAnsi="Arial" w:cs="Arial"/>
        </w:rPr>
        <w:t>dizalicom )</w:t>
      </w:r>
      <w:proofErr w:type="gramEnd"/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td8</w:t>
      </w:r>
      <w:r w:rsidRPr="000D0AC3">
        <w:rPr>
          <w:rFonts w:ascii="Arial" w:hAnsi="Arial" w:cs="Arial"/>
        </w:rPr>
        <w:t xml:space="preserve"> (najviši ponuđeni broj teretnih vozila sa dizalicom)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vertAlign w:val="subscript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td8</w:t>
      </w:r>
      <w:r w:rsidRPr="000D0AC3">
        <w:rPr>
          <w:rFonts w:ascii="Arial" w:hAnsi="Arial" w:cs="Arial"/>
        </w:rPr>
        <w:t xml:space="preserve"> (broj teretnih vozila sa dizalicom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td8</w:t>
      </w:r>
      <w:r w:rsidRPr="000D0AC3">
        <w:rPr>
          <w:rFonts w:ascii="Arial" w:hAnsi="Arial" w:cs="Arial"/>
          <w:b/>
        </w:rPr>
        <w:t xml:space="preserve"> = (2 x BR</w:t>
      </w:r>
      <w:r w:rsidRPr="000D0AC3">
        <w:rPr>
          <w:rFonts w:ascii="Arial" w:hAnsi="Arial" w:cs="Arial"/>
          <w:b/>
          <w:vertAlign w:val="subscript"/>
        </w:rPr>
        <w:t>td8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td8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td8</w:t>
      </w:r>
      <w:r w:rsidRPr="000D0AC3">
        <w:rPr>
          <w:rFonts w:ascii="Arial" w:hAnsi="Arial" w:cs="Arial"/>
          <w:b/>
        </w:rPr>
        <w:t xml:space="preserve"> = (2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td8</w:t>
      </w:r>
      <w:r w:rsidRPr="000D0AC3">
        <w:rPr>
          <w:rFonts w:ascii="Arial" w:hAnsi="Arial" w:cs="Arial"/>
          <w:b/>
        </w:rPr>
        <w:t xml:space="preserve"> = 2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rovokopača gusjeničara do 8T sa hidrauličkim čekićem i ravnalom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r</w:t>
      </w:r>
      <w:r w:rsidRPr="000D0AC3">
        <w:rPr>
          <w:rFonts w:ascii="Arial" w:hAnsi="Arial" w:cs="Arial"/>
        </w:rPr>
        <w:t xml:space="preserve"> (bodovi iz kriterija rovokopač gusjeničar do 8T sa hidrauličkim čekićem i ravnalom)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 xml:space="preserve">r </w:t>
      </w:r>
      <w:r w:rsidRPr="000D0AC3">
        <w:rPr>
          <w:rFonts w:ascii="Arial" w:hAnsi="Arial" w:cs="Arial"/>
        </w:rPr>
        <w:t>(najviši broj ponuđenih rovokopača gusjeničar do 8T sa hidrauličkim čekićem i ravnalom)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r</w:t>
      </w:r>
      <w:r w:rsidRPr="000D0AC3">
        <w:rPr>
          <w:rFonts w:ascii="Arial" w:hAnsi="Arial" w:cs="Arial"/>
        </w:rPr>
        <w:t xml:space="preserve"> (broj rovokopača gusjeničara do 8T sa hidrauličkim čekićem i ravnalom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</w:t>
      </w:r>
      <w:r w:rsidRPr="000D0AC3">
        <w:rPr>
          <w:rFonts w:ascii="Arial" w:hAnsi="Arial" w:cs="Arial"/>
          <w:b/>
        </w:rPr>
        <w:t xml:space="preserve"> = (2 x BRr) / NBRr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</w:t>
      </w:r>
      <w:r w:rsidRPr="000D0AC3">
        <w:rPr>
          <w:rFonts w:ascii="Arial" w:hAnsi="Arial" w:cs="Arial"/>
          <w:b/>
        </w:rPr>
        <w:t xml:space="preserve"> = (2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</w:t>
      </w:r>
      <w:r w:rsidRPr="000D0AC3">
        <w:rPr>
          <w:rFonts w:ascii="Arial" w:hAnsi="Arial" w:cs="Arial"/>
          <w:b/>
        </w:rPr>
        <w:t xml:space="preserve"> = 2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utovarivača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 xml:space="preserve">u </w:t>
      </w:r>
      <w:r w:rsidRPr="000D0AC3">
        <w:rPr>
          <w:rFonts w:ascii="Arial" w:hAnsi="Arial" w:cs="Arial"/>
        </w:rPr>
        <w:t>(bodovi iz kriterija utovarivač)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u</w:t>
      </w:r>
      <w:r w:rsidRPr="000D0AC3">
        <w:rPr>
          <w:rFonts w:ascii="Arial" w:hAnsi="Arial" w:cs="Arial"/>
        </w:rPr>
        <w:t xml:space="preserve"> (najviši broj ponuđenih utovarivača)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u</w:t>
      </w:r>
      <w:r w:rsidRPr="000D0AC3">
        <w:rPr>
          <w:rFonts w:ascii="Arial" w:hAnsi="Arial" w:cs="Arial"/>
        </w:rPr>
        <w:t xml:space="preserve"> (broj utovarivača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proofErr w:type="gramStart"/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 xml:space="preserve">u </w:t>
      </w:r>
      <w:r w:rsidRPr="000D0AC3">
        <w:rPr>
          <w:rFonts w:ascii="Arial" w:hAnsi="Arial" w:cs="Arial"/>
          <w:b/>
        </w:rPr>
        <w:t xml:space="preserve"> =</w:t>
      </w:r>
      <w:proofErr w:type="gramEnd"/>
      <w:r w:rsidRPr="000D0AC3">
        <w:rPr>
          <w:rFonts w:ascii="Arial" w:hAnsi="Arial" w:cs="Arial"/>
          <w:b/>
        </w:rPr>
        <w:t xml:space="preserve"> (2 x BR</w:t>
      </w:r>
      <w:r w:rsidRPr="000D0AC3">
        <w:rPr>
          <w:rFonts w:ascii="Arial" w:hAnsi="Arial" w:cs="Arial"/>
          <w:b/>
          <w:vertAlign w:val="subscript"/>
        </w:rPr>
        <w:t>u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u</w:t>
      </w:r>
      <w:r w:rsidRPr="000D0AC3">
        <w:rPr>
          <w:rFonts w:ascii="Arial" w:hAnsi="Arial" w:cs="Arial"/>
          <w:b/>
        </w:rPr>
        <w:t xml:space="preserve">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proofErr w:type="gramStart"/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 xml:space="preserve">u </w:t>
      </w:r>
      <w:r w:rsidRPr="000D0AC3">
        <w:rPr>
          <w:rFonts w:ascii="Arial" w:hAnsi="Arial" w:cs="Arial"/>
          <w:b/>
        </w:rPr>
        <w:t xml:space="preserve"> =</w:t>
      </w:r>
      <w:proofErr w:type="gramEnd"/>
      <w:r w:rsidRPr="000D0AC3">
        <w:rPr>
          <w:rFonts w:ascii="Arial" w:hAnsi="Arial" w:cs="Arial"/>
          <w:b/>
        </w:rPr>
        <w:t xml:space="preserve"> (2 x 1) / 1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proofErr w:type="gramStart"/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 xml:space="preserve">u </w:t>
      </w:r>
      <w:r w:rsidRPr="000D0AC3">
        <w:rPr>
          <w:rFonts w:ascii="Arial" w:hAnsi="Arial" w:cs="Arial"/>
          <w:b/>
        </w:rPr>
        <w:t xml:space="preserve"> =</w:t>
      </w:r>
      <w:proofErr w:type="gramEnd"/>
      <w:r w:rsidRPr="000D0AC3">
        <w:rPr>
          <w:rFonts w:ascii="Arial" w:hAnsi="Arial" w:cs="Arial"/>
          <w:b/>
        </w:rPr>
        <w:t xml:space="preserve"> 2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motornih transportnih kolica na gusjenicama nosivosti minimalno 500 kg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 xml:space="preserve">mtk </w:t>
      </w:r>
      <w:r w:rsidRPr="000D0AC3">
        <w:rPr>
          <w:rFonts w:ascii="Arial" w:hAnsi="Arial" w:cs="Arial"/>
        </w:rPr>
        <w:t>(bodovi iz kriterija motornih transportnih kolica na gusjenicama nosivosti minimalno 500 kg)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lastRenderedPageBreak/>
        <w:t>NBR</w:t>
      </w:r>
      <w:r w:rsidRPr="000D0AC3">
        <w:rPr>
          <w:rFonts w:ascii="Arial" w:hAnsi="Arial" w:cs="Arial"/>
          <w:vertAlign w:val="subscript"/>
        </w:rPr>
        <w:t>mtk</w:t>
      </w:r>
      <w:r w:rsidRPr="000D0AC3">
        <w:rPr>
          <w:rFonts w:ascii="Arial" w:hAnsi="Arial" w:cs="Arial"/>
        </w:rPr>
        <w:t xml:space="preserve"> (najviši broj ponuđenih motornih transportnih kolica na gusjenicama nosivosti minimalno 500 kg)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mtk</w:t>
      </w:r>
      <w:r w:rsidRPr="000D0AC3">
        <w:rPr>
          <w:rFonts w:ascii="Arial" w:hAnsi="Arial" w:cs="Arial"/>
        </w:rPr>
        <w:t xml:space="preserve"> (broj motornih transportnih kolica na gusjenicama nosivosti minimalno 500 kg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proofErr w:type="gramStart"/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 xml:space="preserve">mtk </w:t>
      </w:r>
      <w:r w:rsidRPr="000D0AC3">
        <w:rPr>
          <w:rFonts w:ascii="Arial" w:hAnsi="Arial" w:cs="Arial"/>
          <w:b/>
        </w:rPr>
        <w:t xml:space="preserve"> =</w:t>
      </w:r>
      <w:proofErr w:type="gramEnd"/>
      <w:r w:rsidRPr="000D0AC3">
        <w:rPr>
          <w:rFonts w:ascii="Arial" w:hAnsi="Arial" w:cs="Arial"/>
          <w:b/>
        </w:rPr>
        <w:t xml:space="preserve"> (2 x BR</w:t>
      </w:r>
      <w:r w:rsidRPr="000D0AC3">
        <w:rPr>
          <w:rFonts w:ascii="Arial" w:hAnsi="Arial" w:cs="Arial"/>
          <w:b/>
          <w:vertAlign w:val="subscript"/>
        </w:rPr>
        <w:t>mtk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mtk</w:t>
      </w:r>
      <w:r w:rsidRPr="000D0AC3">
        <w:rPr>
          <w:rFonts w:ascii="Arial" w:hAnsi="Arial" w:cs="Arial"/>
          <w:b/>
        </w:rPr>
        <w:t xml:space="preserve">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proofErr w:type="gramStart"/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 xml:space="preserve">mtk </w:t>
      </w:r>
      <w:r w:rsidRPr="000D0AC3">
        <w:rPr>
          <w:rFonts w:ascii="Arial" w:hAnsi="Arial" w:cs="Arial"/>
          <w:b/>
        </w:rPr>
        <w:t xml:space="preserve"> =</w:t>
      </w:r>
      <w:proofErr w:type="gramEnd"/>
      <w:r w:rsidRPr="000D0AC3">
        <w:rPr>
          <w:rFonts w:ascii="Arial" w:hAnsi="Arial" w:cs="Arial"/>
          <w:b/>
        </w:rPr>
        <w:t xml:space="preserve"> (2 x 1) / 1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proofErr w:type="gramStart"/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 xml:space="preserve">mtk </w:t>
      </w:r>
      <w:r w:rsidRPr="000D0AC3">
        <w:rPr>
          <w:rFonts w:ascii="Arial" w:hAnsi="Arial" w:cs="Arial"/>
          <w:b/>
        </w:rPr>
        <w:t xml:space="preserve"> =</w:t>
      </w:r>
      <w:proofErr w:type="gramEnd"/>
      <w:r w:rsidRPr="000D0AC3">
        <w:rPr>
          <w:rFonts w:ascii="Arial" w:hAnsi="Arial" w:cs="Arial"/>
          <w:b/>
        </w:rPr>
        <w:t xml:space="preserve"> 2 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Ukupan zbroj bodova za raspoloživost opremom za obavljanje djelatnosti utvrđuje se zbrajanjem na slijedeći način: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UKUPNI ZBROJ BODOVA = 2 + 2 + 2 + 2+ 2 = 10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 xml:space="preserve">Ponuditelj je iz kriterija „Raspoloživa </w:t>
      </w:r>
      <w:proofErr w:type="gramStart"/>
      <w:r w:rsidRPr="000D0AC3">
        <w:rPr>
          <w:rFonts w:ascii="Arial" w:hAnsi="Arial" w:cs="Arial"/>
          <w:b/>
        </w:rPr>
        <w:t>oprema“ dobio</w:t>
      </w:r>
      <w:proofErr w:type="gramEnd"/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  <w:b/>
          <w:u w:val="single"/>
        </w:rPr>
        <w:t>10 bodova</w:t>
      </w:r>
      <w:r w:rsidRPr="000D0AC3">
        <w:rPr>
          <w:rFonts w:ascii="Arial" w:hAnsi="Arial" w:cs="Arial"/>
          <w:b/>
        </w:rPr>
        <w:t>.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 xml:space="preserve">b) Kriterij: STRUČNI </w:t>
      </w:r>
      <w:proofErr w:type="gramStart"/>
      <w:r w:rsidRPr="000D0AC3">
        <w:rPr>
          <w:rFonts w:ascii="Arial" w:hAnsi="Arial" w:cs="Arial"/>
          <w:b/>
        </w:rPr>
        <w:t>KADAR  ZA</w:t>
      </w:r>
      <w:proofErr w:type="gramEnd"/>
      <w:r w:rsidRPr="000D0AC3">
        <w:rPr>
          <w:rFonts w:ascii="Arial" w:hAnsi="Arial" w:cs="Arial"/>
          <w:b/>
        </w:rPr>
        <w:t xml:space="preserve"> OBAVLJANJE DJELATNOSTI</w:t>
      </w:r>
    </w:p>
    <w:p w:rsidR="000D0AC3" w:rsidRPr="000D0AC3" w:rsidRDefault="000D0AC3" w:rsidP="000D0AC3">
      <w:pPr>
        <w:spacing w:line="240" w:lineRule="auto"/>
        <w:ind w:left="1080" w:hanging="796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ind w:left="1080" w:hanging="796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Maksimalan broj bodova koji ponuditelj može dobiti prema ovom kriteriju je 10. </w:t>
      </w:r>
    </w:p>
    <w:p w:rsidR="000D0AC3" w:rsidRPr="000D0AC3" w:rsidRDefault="000D0AC3" w:rsidP="000D0AC3">
      <w:pPr>
        <w:spacing w:line="240" w:lineRule="auto"/>
        <w:ind w:left="1080" w:hanging="796"/>
        <w:rPr>
          <w:rFonts w:ascii="Arial" w:hAnsi="Arial" w:cs="Arial"/>
        </w:rPr>
      </w:pPr>
      <w:r w:rsidRPr="000D0AC3">
        <w:rPr>
          <w:rFonts w:ascii="Arial" w:hAnsi="Arial" w:cs="Arial"/>
        </w:rPr>
        <w:t>Bodovna vrijednost prema ovom kriteriju izračunava se na sljedeći način: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355"/>
        <w:gridCol w:w="2268"/>
      </w:tblGrid>
      <w:tr w:rsidR="000D0AC3" w:rsidRPr="000D0AC3" w:rsidTr="000D0AC3">
        <w:trPr>
          <w:trHeight w:val="29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STRUČNI KADAR ZA OBAVLJANJE DJELATNOSTI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VRIJEDNOST BODA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2 (dva) vozača kamiona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 xml:space="preserve">1 (jedan) rukovatelj </w:t>
            </w:r>
            <w:proofErr w:type="gramStart"/>
            <w:r w:rsidRPr="000D0AC3">
              <w:rPr>
                <w:rFonts w:ascii="Arial" w:eastAsia="TimesNewRoman" w:hAnsi="Arial" w:cs="Arial"/>
              </w:rPr>
              <w:t>rovokopačem  gusjeničarom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1 (jedan) rukovatelj utovarivačem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1 (jedan) rukovatelj motornim transportnim kolicima na gusjenicama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1 (jedan) zidar (KV)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2 (dva) radnika (NKV)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0D0AC3" w:rsidRPr="000D0AC3" w:rsidTr="000D0AC3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NewRoman" w:hAnsi="Arial" w:cs="Arial"/>
                <w:lang w:eastAsia="hr-HR"/>
              </w:rPr>
            </w:pPr>
            <w:r w:rsidRPr="000D0AC3">
              <w:rPr>
                <w:rFonts w:ascii="Arial" w:eastAsia="TimesNewRoman" w:hAnsi="Arial" w:cs="Arial"/>
              </w:rPr>
              <w:t>1 (jedan) bravar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2</w:t>
            </w:r>
          </w:p>
        </w:tc>
      </w:tr>
    </w:tbl>
    <w:p w:rsidR="000D0AC3" w:rsidRPr="000D0AC3" w:rsidRDefault="000D0AC3" w:rsidP="000D0AC3">
      <w:pPr>
        <w:spacing w:line="240" w:lineRule="auto"/>
        <w:rPr>
          <w:rFonts w:ascii="Arial" w:eastAsia="Calibri" w:hAnsi="Arial" w:cs="Arial"/>
          <w:lang w:eastAsia="hr-HR"/>
        </w:rPr>
      </w:pP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Bodovanje stručnog kadra iz točke 9. g izračunava se prema slijedećoj formuli: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vozača kamiona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vk</w:t>
      </w:r>
      <w:r w:rsidRPr="000D0AC3">
        <w:rPr>
          <w:rFonts w:ascii="Arial" w:hAnsi="Arial" w:cs="Arial"/>
        </w:rPr>
        <w:t xml:space="preserve"> (bodovi iz kriterija vozača kamiona)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vk</w:t>
      </w:r>
      <w:r w:rsidRPr="000D0AC3">
        <w:rPr>
          <w:rFonts w:ascii="Arial" w:hAnsi="Arial" w:cs="Arial"/>
        </w:rPr>
        <w:t xml:space="preserve"> (najviši ponuđeni broj vozača kamiona)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vk</w:t>
      </w:r>
      <w:r w:rsidRPr="000D0AC3">
        <w:rPr>
          <w:rFonts w:ascii="Arial" w:hAnsi="Arial" w:cs="Arial"/>
        </w:rPr>
        <w:t xml:space="preserve"> (broj vozača kamiona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vk</w:t>
      </w:r>
      <w:r w:rsidRPr="000D0AC3">
        <w:rPr>
          <w:rFonts w:ascii="Arial" w:hAnsi="Arial" w:cs="Arial"/>
          <w:b/>
        </w:rPr>
        <w:t xml:space="preserve"> = (1 x BR</w:t>
      </w:r>
      <w:r w:rsidRPr="000D0AC3">
        <w:rPr>
          <w:rFonts w:ascii="Arial" w:hAnsi="Arial" w:cs="Arial"/>
          <w:b/>
          <w:vertAlign w:val="subscript"/>
        </w:rPr>
        <w:t>vk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vk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vk</w:t>
      </w:r>
      <w:r w:rsidRPr="000D0AC3">
        <w:rPr>
          <w:rFonts w:ascii="Arial" w:hAnsi="Arial" w:cs="Arial"/>
          <w:b/>
        </w:rPr>
        <w:t xml:space="preserve"> = (1 x 2) / 2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vk</w:t>
      </w:r>
      <w:r w:rsidRPr="000D0AC3">
        <w:rPr>
          <w:rFonts w:ascii="Arial" w:hAnsi="Arial" w:cs="Arial"/>
          <w:b/>
        </w:rPr>
        <w:t xml:space="preserve"> = 1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eastAsia="TimesNewRoman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 xml:space="preserve">Bodovanje </w:t>
      </w:r>
      <w:r w:rsidRPr="000D0AC3">
        <w:rPr>
          <w:rFonts w:ascii="Arial" w:eastAsia="TimesNewRoman" w:hAnsi="Arial" w:cs="Arial"/>
          <w:i/>
          <w:u w:val="single"/>
        </w:rPr>
        <w:t>rukovatelja rovokopačem gusjeničarom</w:t>
      </w: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rr</w:t>
      </w:r>
      <w:r w:rsidRPr="000D0AC3">
        <w:rPr>
          <w:rFonts w:ascii="Arial" w:hAnsi="Arial" w:cs="Arial"/>
        </w:rPr>
        <w:t xml:space="preserve"> (bodovi iz kriterija rukovatelja rovokopačem gusjeničarom)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rr</w:t>
      </w:r>
      <w:r w:rsidRPr="000D0AC3">
        <w:rPr>
          <w:rFonts w:ascii="Arial" w:hAnsi="Arial" w:cs="Arial"/>
        </w:rPr>
        <w:t xml:space="preserve"> (najviši ponuđeni broj rukovatelja rovokopačem gusjeničarom)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rr</w:t>
      </w:r>
      <w:r w:rsidRPr="000D0AC3">
        <w:rPr>
          <w:rFonts w:ascii="Arial" w:hAnsi="Arial" w:cs="Arial"/>
        </w:rPr>
        <w:t xml:space="preserve"> (broj rukovatelja rovokopačem gusjeničarom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rr</w:t>
      </w:r>
      <w:r w:rsidRPr="000D0AC3">
        <w:rPr>
          <w:rFonts w:ascii="Arial" w:hAnsi="Arial" w:cs="Arial"/>
          <w:b/>
        </w:rPr>
        <w:t xml:space="preserve"> = (1 x </w:t>
      </w:r>
      <w:proofErr w:type="gramStart"/>
      <w:r w:rsidRPr="000D0AC3">
        <w:rPr>
          <w:rFonts w:ascii="Arial" w:hAnsi="Arial" w:cs="Arial"/>
          <w:b/>
        </w:rPr>
        <w:t>BR</w:t>
      </w:r>
      <w:r w:rsidRPr="000D0AC3">
        <w:rPr>
          <w:rFonts w:ascii="Arial" w:hAnsi="Arial" w:cs="Arial"/>
          <w:b/>
          <w:vertAlign w:val="subscript"/>
        </w:rPr>
        <w:t>rr</w:t>
      </w:r>
      <w:r w:rsidRPr="000D0AC3">
        <w:rPr>
          <w:rFonts w:ascii="Arial" w:hAnsi="Arial" w:cs="Arial"/>
          <w:b/>
        </w:rPr>
        <w:t xml:space="preserve"> )</w:t>
      </w:r>
      <w:proofErr w:type="gramEnd"/>
      <w:r w:rsidRPr="000D0AC3">
        <w:rPr>
          <w:rFonts w:ascii="Arial" w:hAnsi="Arial" w:cs="Arial"/>
          <w:b/>
        </w:rPr>
        <w:t xml:space="preserve"> / NBR</w:t>
      </w:r>
      <w:r w:rsidRPr="000D0AC3">
        <w:rPr>
          <w:rFonts w:ascii="Arial" w:hAnsi="Arial" w:cs="Arial"/>
          <w:b/>
          <w:vertAlign w:val="subscript"/>
        </w:rPr>
        <w:t>rr</w:t>
      </w:r>
      <w:r w:rsidRPr="000D0AC3">
        <w:rPr>
          <w:rFonts w:ascii="Arial" w:hAnsi="Arial" w:cs="Arial"/>
          <w:b/>
        </w:rPr>
        <w:t xml:space="preserve">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rr</w:t>
      </w:r>
      <w:r w:rsidRPr="000D0AC3">
        <w:rPr>
          <w:rFonts w:ascii="Arial" w:hAnsi="Arial" w:cs="Arial"/>
          <w:b/>
        </w:rPr>
        <w:t xml:space="preserve"> = (1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rr</w:t>
      </w:r>
      <w:r w:rsidRPr="000D0AC3">
        <w:rPr>
          <w:rFonts w:ascii="Arial" w:hAnsi="Arial" w:cs="Arial"/>
          <w:b/>
        </w:rPr>
        <w:t xml:space="preserve"> = 1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eastAsia="TimesNewRoman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rukovatelja utovarivačem</w:t>
      </w: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ru</w:t>
      </w:r>
      <w:r w:rsidRPr="000D0AC3">
        <w:rPr>
          <w:rFonts w:ascii="Arial" w:hAnsi="Arial" w:cs="Arial"/>
        </w:rPr>
        <w:t xml:space="preserve"> (bodovi iz rukovatelja utovarivačem)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ru</w:t>
      </w:r>
      <w:r w:rsidRPr="000D0AC3">
        <w:rPr>
          <w:rFonts w:ascii="Arial" w:hAnsi="Arial" w:cs="Arial"/>
        </w:rPr>
        <w:t xml:space="preserve"> (najviši ponuđeni broj rukovatelja utovarivačem)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ru</w:t>
      </w:r>
      <w:r w:rsidRPr="000D0AC3">
        <w:rPr>
          <w:rFonts w:ascii="Arial" w:hAnsi="Arial" w:cs="Arial"/>
        </w:rPr>
        <w:t xml:space="preserve"> (broj rukovatelja utovarivačem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ru</w:t>
      </w:r>
      <w:r w:rsidRPr="000D0AC3">
        <w:rPr>
          <w:rFonts w:ascii="Arial" w:hAnsi="Arial" w:cs="Arial"/>
          <w:b/>
        </w:rPr>
        <w:t xml:space="preserve"> = (1 x BR</w:t>
      </w:r>
      <w:r w:rsidRPr="000D0AC3">
        <w:rPr>
          <w:rFonts w:ascii="Arial" w:hAnsi="Arial" w:cs="Arial"/>
          <w:b/>
          <w:vertAlign w:val="subscript"/>
        </w:rPr>
        <w:t>ru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ru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ru</w:t>
      </w:r>
      <w:r w:rsidRPr="000D0AC3">
        <w:rPr>
          <w:rFonts w:ascii="Arial" w:hAnsi="Arial" w:cs="Arial"/>
          <w:b/>
        </w:rPr>
        <w:t xml:space="preserve"> = (1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ru</w:t>
      </w:r>
      <w:r w:rsidRPr="000D0AC3">
        <w:rPr>
          <w:rFonts w:ascii="Arial" w:hAnsi="Arial" w:cs="Arial"/>
          <w:b/>
        </w:rPr>
        <w:t xml:space="preserve"> =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eastAsia="TimesNewRoman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 xml:space="preserve">Bodovanje </w:t>
      </w:r>
      <w:r w:rsidRPr="000D0AC3">
        <w:rPr>
          <w:rFonts w:ascii="Arial" w:eastAsia="TimesNewRoman" w:hAnsi="Arial" w:cs="Arial"/>
          <w:i/>
          <w:u w:val="single"/>
        </w:rPr>
        <w:t>rukovatelja motornim transportnim kolicima na gusjenicama</w:t>
      </w: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rmtk</w:t>
      </w:r>
      <w:r w:rsidRPr="000D0AC3">
        <w:rPr>
          <w:rFonts w:ascii="Arial" w:hAnsi="Arial" w:cs="Arial"/>
        </w:rPr>
        <w:t xml:space="preserve"> (bodovi iz </w:t>
      </w:r>
      <w:r w:rsidRPr="000D0AC3">
        <w:rPr>
          <w:rFonts w:ascii="Arial" w:eastAsia="TimesNewRoman" w:hAnsi="Arial" w:cs="Arial"/>
        </w:rPr>
        <w:t>rukovatelja motornim transportnim kolicima na gusjenicama)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rmtk</w:t>
      </w:r>
      <w:r w:rsidRPr="000D0AC3">
        <w:rPr>
          <w:rFonts w:ascii="Arial" w:hAnsi="Arial" w:cs="Arial"/>
        </w:rPr>
        <w:t xml:space="preserve"> (najviši ponuđeni broj </w:t>
      </w:r>
      <w:r w:rsidRPr="000D0AC3">
        <w:rPr>
          <w:rFonts w:ascii="Arial" w:eastAsia="TimesNewRoman" w:hAnsi="Arial" w:cs="Arial"/>
        </w:rPr>
        <w:t>rukovatelja motornim transportnim kolicima na gusjenicama)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rmtk</w:t>
      </w:r>
      <w:r w:rsidRPr="000D0AC3">
        <w:rPr>
          <w:rFonts w:ascii="Arial" w:hAnsi="Arial" w:cs="Arial"/>
        </w:rPr>
        <w:t xml:space="preserve"> (broj </w:t>
      </w:r>
      <w:r w:rsidRPr="000D0AC3">
        <w:rPr>
          <w:rFonts w:ascii="Arial" w:eastAsia="TimesNewRoman" w:hAnsi="Arial" w:cs="Arial"/>
        </w:rPr>
        <w:t>rukovatelja motornim transportnim kolicima na gusjenicama</w:t>
      </w:r>
      <w:r w:rsidRPr="000D0AC3">
        <w:rPr>
          <w:rFonts w:ascii="Arial" w:hAnsi="Arial" w:cs="Arial"/>
        </w:rPr>
        <w:t xml:space="preserve">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rmtk</w:t>
      </w:r>
      <w:r w:rsidRPr="000D0AC3">
        <w:rPr>
          <w:rFonts w:ascii="Arial" w:hAnsi="Arial" w:cs="Arial"/>
          <w:b/>
        </w:rPr>
        <w:t xml:space="preserve"> = (1 x BR</w:t>
      </w:r>
      <w:r w:rsidRPr="000D0AC3">
        <w:rPr>
          <w:rFonts w:ascii="Arial" w:hAnsi="Arial" w:cs="Arial"/>
          <w:b/>
          <w:vertAlign w:val="subscript"/>
        </w:rPr>
        <w:t>rmtk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rmtk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rmtk</w:t>
      </w:r>
      <w:r w:rsidRPr="000D0AC3">
        <w:rPr>
          <w:rFonts w:ascii="Arial" w:hAnsi="Arial" w:cs="Arial"/>
          <w:b/>
        </w:rPr>
        <w:t xml:space="preserve"> = (1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rmtk</w:t>
      </w:r>
      <w:r w:rsidRPr="000D0AC3">
        <w:rPr>
          <w:rFonts w:ascii="Arial" w:hAnsi="Arial" w:cs="Arial"/>
          <w:b/>
        </w:rPr>
        <w:t xml:space="preserve"> =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eastAsia="TimesNewRoman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zidara</w:t>
      </w: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z</w:t>
      </w:r>
      <w:r w:rsidRPr="000D0AC3">
        <w:rPr>
          <w:rFonts w:ascii="Arial" w:hAnsi="Arial" w:cs="Arial"/>
        </w:rPr>
        <w:t xml:space="preserve"> (bodovi iz kriterija zidara)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z</w:t>
      </w:r>
      <w:r w:rsidRPr="000D0AC3">
        <w:rPr>
          <w:rFonts w:ascii="Arial" w:hAnsi="Arial" w:cs="Arial"/>
        </w:rPr>
        <w:t xml:space="preserve"> (najviši ponuđeni broj zidara)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lastRenderedPageBreak/>
        <w:t>BR</w:t>
      </w:r>
      <w:r w:rsidRPr="000D0AC3">
        <w:rPr>
          <w:rFonts w:ascii="Arial" w:hAnsi="Arial" w:cs="Arial"/>
          <w:vertAlign w:val="subscript"/>
        </w:rPr>
        <w:t>t</w:t>
      </w:r>
      <w:r w:rsidRPr="000D0AC3">
        <w:rPr>
          <w:rFonts w:ascii="Arial" w:hAnsi="Arial" w:cs="Arial"/>
        </w:rPr>
        <w:t xml:space="preserve"> (broj zidara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z</w:t>
      </w:r>
      <w:r w:rsidRPr="000D0AC3">
        <w:rPr>
          <w:rFonts w:ascii="Arial" w:hAnsi="Arial" w:cs="Arial"/>
          <w:b/>
        </w:rPr>
        <w:t xml:space="preserve"> = (2 x BR</w:t>
      </w:r>
      <w:r w:rsidRPr="000D0AC3">
        <w:rPr>
          <w:rFonts w:ascii="Arial" w:hAnsi="Arial" w:cs="Arial"/>
          <w:b/>
          <w:vertAlign w:val="subscript"/>
        </w:rPr>
        <w:t>z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z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z</w:t>
      </w:r>
      <w:r w:rsidRPr="000D0AC3">
        <w:rPr>
          <w:rFonts w:ascii="Arial" w:hAnsi="Arial" w:cs="Arial"/>
          <w:b/>
        </w:rPr>
        <w:t xml:space="preserve"> = (2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z</w:t>
      </w:r>
      <w:r w:rsidRPr="000D0AC3">
        <w:rPr>
          <w:rFonts w:ascii="Arial" w:hAnsi="Arial" w:cs="Arial"/>
          <w:b/>
        </w:rPr>
        <w:t xml:space="preserve"> = 2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</w:p>
    <w:p w:rsidR="000D0AC3" w:rsidRPr="000D0AC3" w:rsidRDefault="000D0AC3" w:rsidP="000D0AC3">
      <w:pPr>
        <w:spacing w:line="240" w:lineRule="auto"/>
        <w:rPr>
          <w:rFonts w:ascii="Arial" w:eastAsia="TimesNewRoman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radnika</w:t>
      </w: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r</w:t>
      </w:r>
      <w:r w:rsidRPr="000D0AC3">
        <w:rPr>
          <w:rFonts w:ascii="Arial" w:hAnsi="Arial" w:cs="Arial"/>
        </w:rPr>
        <w:t xml:space="preserve"> (bodovi iz kriterija radnika)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r</w:t>
      </w:r>
      <w:r w:rsidRPr="000D0AC3">
        <w:rPr>
          <w:rFonts w:ascii="Arial" w:hAnsi="Arial" w:cs="Arial"/>
        </w:rPr>
        <w:t xml:space="preserve"> (najviši ponuđeni broj radnika)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r</w:t>
      </w:r>
      <w:r w:rsidRPr="000D0AC3">
        <w:rPr>
          <w:rFonts w:ascii="Arial" w:hAnsi="Arial" w:cs="Arial"/>
        </w:rPr>
        <w:t xml:space="preserve"> (broj radnika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</w:t>
      </w:r>
      <w:r w:rsidRPr="000D0AC3">
        <w:rPr>
          <w:rFonts w:ascii="Arial" w:hAnsi="Arial" w:cs="Arial"/>
          <w:b/>
        </w:rPr>
        <w:t xml:space="preserve"> = (2 x BR</w:t>
      </w:r>
      <w:r w:rsidRPr="000D0AC3">
        <w:rPr>
          <w:rFonts w:ascii="Arial" w:hAnsi="Arial" w:cs="Arial"/>
          <w:b/>
          <w:vertAlign w:val="subscript"/>
        </w:rPr>
        <w:t>r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r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</w:t>
      </w:r>
      <w:r w:rsidRPr="000D0AC3">
        <w:rPr>
          <w:rFonts w:ascii="Arial" w:hAnsi="Arial" w:cs="Arial"/>
          <w:b/>
        </w:rPr>
        <w:t xml:space="preserve"> = (2 x 2) / 2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r</w:t>
      </w:r>
      <w:r w:rsidRPr="000D0AC3">
        <w:rPr>
          <w:rFonts w:ascii="Arial" w:hAnsi="Arial" w:cs="Arial"/>
          <w:b/>
        </w:rPr>
        <w:t xml:space="preserve"> = 2</w:t>
      </w:r>
    </w:p>
    <w:p w:rsidR="000D0AC3" w:rsidRPr="000D0AC3" w:rsidRDefault="000D0AC3" w:rsidP="000D0AC3">
      <w:pPr>
        <w:spacing w:line="240" w:lineRule="auto"/>
        <w:rPr>
          <w:rFonts w:ascii="Arial" w:eastAsia="TimesNewRoman" w:hAnsi="Arial" w:cs="Arial"/>
          <w:i/>
          <w:u w:val="single"/>
        </w:rPr>
      </w:pPr>
      <w:r w:rsidRPr="000D0AC3">
        <w:rPr>
          <w:rFonts w:ascii="Arial" w:hAnsi="Arial" w:cs="Arial"/>
          <w:i/>
          <w:u w:val="single"/>
        </w:rPr>
        <w:t>Bodovanje bravar</w:t>
      </w:r>
    </w:p>
    <w:p w:rsidR="000D0AC3" w:rsidRPr="000D0AC3" w:rsidRDefault="000D0AC3" w:rsidP="000D0AC3">
      <w:pPr>
        <w:spacing w:line="240" w:lineRule="auto"/>
        <w:rPr>
          <w:rFonts w:ascii="Arial" w:eastAsia="Calibri" w:hAnsi="Arial" w:cs="Arial"/>
        </w:rPr>
      </w:pPr>
      <w:r w:rsidRPr="000D0AC3">
        <w:rPr>
          <w:rFonts w:ascii="Arial" w:hAnsi="Arial" w:cs="Arial"/>
        </w:rPr>
        <w:t>BK</w:t>
      </w:r>
      <w:r w:rsidRPr="000D0AC3">
        <w:rPr>
          <w:rFonts w:ascii="Arial" w:hAnsi="Arial" w:cs="Arial"/>
          <w:vertAlign w:val="subscript"/>
        </w:rPr>
        <w:t>b</w:t>
      </w:r>
      <w:r w:rsidRPr="000D0AC3">
        <w:rPr>
          <w:rFonts w:ascii="Arial" w:hAnsi="Arial" w:cs="Arial"/>
        </w:rPr>
        <w:t xml:space="preserve"> (bodovi iz kriterija bravara)</w:t>
      </w: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</w:rPr>
      </w:pPr>
      <w:r w:rsidRPr="000D0AC3">
        <w:rPr>
          <w:rFonts w:ascii="Arial" w:hAnsi="Arial" w:cs="Arial"/>
        </w:rPr>
        <w:t>NBR</w:t>
      </w:r>
      <w:r w:rsidRPr="000D0AC3">
        <w:rPr>
          <w:rFonts w:ascii="Arial" w:hAnsi="Arial" w:cs="Arial"/>
          <w:vertAlign w:val="subscript"/>
        </w:rPr>
        <w:t>b</w:t>
      </w:r>
      <w:r w:rsidRPr="000D0AC3">
        <w:rPr>
          <w:rFonts w:ascii="Arial" w:hAnsi="Arial" w:cs="Arial"/>
        </w:rPr>
        <w:t xml:space="preserve"> (najviši ponuđeni broj bravara)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BR</w:t>
      </w:r>
      <w:r w:rsidRPr="000D0AC3">
        <w:rPr>
          <w:rFonts w:ascii="Arial" w:hAnsi="Arial" w:cs="Arial"/>
          <w:vertAlign w:val="subscript"/>
        </w:rPr>
        <w:t>b</w:t>
      </w:r>
      <w:r w:rsidRPr="000D0AC3">
        <w:rPr>
          <w:rFonts w:ascii="Arial" w:hAnsi="Arial" w:cs="Arial"/>
        </w:rPr>
        <w:t xml:space="preserve"> (broj bravara iz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b</w:t>
      </w:r>
      <w:r w:rsidRPr="000D0AC3">
        <w:rPr>
          <w:rFonts w:ascii="Arial" w:hAnsi="Arial" w:cs="Arial"/>
          <w:b/>
        </w:rPr>
        <w:t xml:space="preserve"> = (2 x BR</w:t>
      </w:r>
      <w:r w:rsidRPr="000D0AC3">
        <w:rPr>
          <w:rFonts w:ascii="Arial" w:hAnsi="Arial" w:cs="Arial"/>
          <w:b/>
          <w:vertAlign w:val="subscript"/>
        </w:rPr>
        <w:t>b</w:t>
      </w:r>
      <w:r w:rsidRPr="000D0AC3">
        <w:rPr>
          <w:rFonts w:ascii="Arial" w:hAnsi="Arial" w:cs="Arial"/>
          <w:b/>
        </w:rPr>
        <w:t>) / NBR</w:t>
      </w:r>
      <w:r w:rsidRPr="000D0AC3">
        <w:rPr>
          <w:rFonts w:ascii="Arial" w:hAnsi="Arial" w:cs="Arial"/>
          <w:b/>
          <w:vertAlign w:val="subscript"/>
        </w:rPr>
        <w:t>b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b</w:t>
      </w:r>
      <w:r w:rsidRPr="000D0AC3">
        <w:rPr>
          <w:rFonts w:ascii="Arial" w:hAnsi="Arial" w:cs="Arial"/>
          <w:b/>
        </w:rPr>
        <w:t xml:space="preserve"> = (2 x 1) / 1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vertAlign w:val="subscript"/>
        </w:rPr>
      </w:pPr>
      <w:r w:rsidRPr="000D0AC3">
        <w:rPr>
          <w:rFonts w:ascii="Arial" w:hAnsi="Arial" w:cs="Arial"/>
          <w:b/>
        </w:rPr>
        <w:t>Bk</w:t>
      </w:r>
      <w:r w:rsidRPr="000D0AC3">
        <w:rPr>
          <w:rFonts w:ascii="Arial" w:hAnsi="Arial" w:cs="Arial"/>
          <w:b/>
          <w:vertAlign w:val="subscript"/>
        </w:rPr>
        <w:t>b</w:t>
      </w:r>
      <w:r w:rsidRPr="000D0AC3">
        <w:rPr>
          <w:rFonts w:ascii="Arial" w:hAnsi="Arial" w:cs="Arial"/>
          <w:b/>
        </w:rPr>
        <w:t xml:space="preserve"> = 2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UKUPNI ZBROJ BODOVA = 1+1+1+1+2+2+2=10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 xml:space="preserve">Ponuditelj je iz kriterija „Stručni kadar za obavljanje </w:t>
      </w:r>
      <w:proofErr w:type="gramStart"/>
      <w:r w:rsidRPr="000D0AC3">
        <w:rPr>
          <w:rFonts w:ascii="Arial" w:hAnsi="Arial" w:cs="Arial"/>
          <w:b/>
        </w:rPr>
        <w:t>djelatnosti“ dobio</w:t>
      </w:r>
      <w:proofErr w:type="gramEnd"/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  <w:b/>
          <w:u w:val="single"/>
        </w:rPr>
        <w:t>10 bodova</w:t>
      </w:r>
      <w:r w:rsidRPr="000D0AC3">
        <w:rPr>
          <w:rFonts w:ascii="Arial" w:hAnsi="Arial" w:cs="Arial"/>
          <w:b/>
        </w:rPr>
        <w:t>.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D0AC3">
        <w:rPr>
          <w:rFonts w:ascii="Arial" w:hAnsi="Arial" w:cs="Arial"/>
          <w:b/>
          <w:u w:val="single"/>
        </w:rPr>
        <w:t>POVOLJNOST PONUDE</w:t>
      </w:r>
    </w:p>
    <w:p w:rsidR="000D0AC3" w:rsidRPr="000D0AC3" w:rsidRDefault="000D0AC3" w:rsidP="000D0AC3">
      <w:pPr>
        <w:spacing w:line="240" w:lineRule="auto"/>
        <w:ind w:left="720"/>
        <w:rPr>
          <w:rFonts w:ascii="Arial" w:hAnsi="Arial" w:cs="Arial"/>
        </w:rPr>
      </w:pPr>
    </w:p>
    <w:p w:rsidR="000D0AC3" w:rsidRPr="000D0AC3" w:rsidRDefault="000D0AC3" w:rsidP="000D0AC3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 xml:space="preserve">Kriterij: CIJENA 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Cijena ponude određuje se sukladno iznosu ponude ponuditelja (sa PDV-om) iskazan u OBRASCU 1 koji je sastavni dio natječajne dokumentacije.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Maksimalan broj bodova koji ponuditelj može dobiti prema ovom kriteriju je 55.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Onaj ponuditelj koji dostavi ponudu sa najnižom cijenom dobiti će maksimalan broj bodova iz ovog kriterija.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Bodovna vrijednost prema ovom kriteriju izračunava se prema sljedećoj formuli: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BKC (bodovi iz kriterija cijene)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lastRenderedPageBreak/>
        <w:t>NPC (najniža ponuđena cijena)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CP (cijena ponude)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BKC = (NPC/CP) x 55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BKC </w:t>
      </w:r>
      <w:proofErr w:type="gramStart"/>
      <w:r w:rsidRPr="000D0AC3">
        <w:rPr>
          <w:rFonts w:ascii="Arial" w:hAnsi="Arial" w:cs="Arial"/>
        </w:rPr>
        <w:t>=( 7.378.687</w:t>
      </w:r>
      <w:proofErr w:type="gramEnd"/>
      <w:r w:rsidRPr="000D0AC3">
        <w:rPr>
          <w:rFonts w:ascii="Arial" w:hAnsi="Arial" w:cs="Arial"/>
        </w:rPr>
        <w:t>,50/7.378.687,50) x 55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BKC = 55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Ponuditelj je iz kriterija „</w:t>
      </w:r>
      <w:proofErr w:type="gramStart"/>
      <w:r w:rsidRPr="000D0AC3">
        <w:rPr>
          <w:rFonts w:ascii="Arial" w:hAnsi="Arial" w:cs="Arial"/>
          <w:b/>
        </w:rPr>
        <w:t>Cijena“ dobio</w:t>
      </w:r>
      <w:proofErr w:type="gramEnd"/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  <w:b/>
          <w:u w:val="single"/>
        </w:rPr>
        <w:t>55 bodova</w:t>
      </w:r>
      <w:r w:rsidRPr="000D0AC3">
        <w:rPr>
          <w:rFonts w:ascii="Arial" w:hAnsi="Arial" w:cs="Arial"/>
          <w:b/>
        </w:rPr>
        <w:t>.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D0AC3">
        <w:rPr>
          <w:rFonts w:ascii="Arial" w:hAnsi="Arial" w:cs="Arial"/>
          <w:b/>
        </w:rPr>
        <w:t>Kriterij: MJERE OČUVANJA I ZAŠTITE OKOLIŠA</w:t>
      </w:r>
    </w:p>
    <w:p w:rsidR="000D0AC3" w:rsidRPr="000D0AC3" w:rsidRDefault="000D0AC3" w:rsidP="000D0AC3">
      <w:pPr>
        <w:spacing w:line="240" w:lineRule="auto"/>
        <w:ind w:left="1080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Maksimalan broj bodova koji ponuditelj može dobiti prema ovom kriteriju je 5.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Bodovna vrijednost prema ovom kriteriju izračunava se na sljedeći način: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930"/>
        <w:gridCol w:w="2552"/>
      </w:tblGrid>
      <w:tr w:rsidR="000D0AC3" w:rsidRPr="000D0AC3" w:rsidTr="000D0AC3">
        <w:trPr>
          <w:trHeight w:val="292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</w:rPr>
              <w:t>MJERE OČUVANJA I ZAŠTITE OKOLIŠA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VRIJEDNOST BODA</w:t>
            </w:r>
          </w:p>
        </w:tc>
      </w:tr>
      <w:tr w:rsidR="000D0AC3" w:rsidRPr="000D0AC3" w:rsidTr="000D0AC3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Izjava o očuvanju i zaštiti okoliša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C3" w:rsidRPr="000D0AC3" w:rsidRDefault="000D0AC3" w:rsidP="000D0AC3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0D0AC3">
              <w:rPr>
                <w:rFonts w:ascii="Arial" w:hAnsi="Arial" w:cs="Arial"/>
                <w:lang w:eastAsia="ar-SA"/>
              </w:rPr>
              <w:t>5</w:t>
            </w:r>
          </w:p>
        </w:tc>
      </w:tr>
    </w:tbl>
    <w:p w:rsidR="000D0AC3" w:rsidRPr="000D0AC3" w:rsidRDefault="000D0AC3" w:rsidP="000D0AC3">
      <w:pPr>
        <w:spacing w:line="240" w:lineRule="auto"/>
        <w:rPr>
          <w:rFonts w:ascii="Arial" w:eastAsia="Calibri" w:hAnsi="Arial" w:cs="Arial"/>
          <w:lang w:eastAsia="hr-HR"/>
        </w:rPr>
      </w:pPr>
    </w:p>
    <w:p w:rsidR="000D0AC3" w:rsidRPr="00F93E25" w:rsidRDefault="000D0AC3" w:rsidP="00F93E25">
      <w:pPr>
        <w:spacing w:line="240" w:lineRule="auto"/>
        <w:rPr>
          <w:rFonts w:ascii="Arial" w:eastAsia="Times New Roman" w:hAnsi="Arial" w:cs="Arial"/>
          <w:b/>
          <w:u w:val="single"/>
        </w:rPr>
      </w:pPr>
      <w:r w:rsidRPr="000D0AC3">
        <w:rPr>
          <w:rFonts w:ascii="Arial" w:hAnsi="Arial" w:cs="Arial"/>
          <w:b/>
        </w:rPr>
        <w:t xml:space="preserve">Ponuditelj društvo FRENDY d.o.o. dostavilo je Izjavu o očuvanju i zaštiti okoliša, te je po kriteriju „Mjere očuvanja i zaštite </w:t>
      </w:r>
      <w:proofErr w:type="gramStart"/>
      <w:r w:rsidRPr="000D0AC3">
        <w:rPr>
          <w:rFonts w:ascii="Arial" w:hAnsi="Arial" w:cs="Arial"/>
          <w:b/>
        </w:rPr>
        <w:t>okoliša“ dobilo</w:t>
      </w:r>
      <w:proofErr w:type="gramEnd"/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  <w:b/>
          <w:u w:val="single"/>
        </w:rPr>
        <w:t>5 bodova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IX</w:t>
      </w:r>
      <w:r w:rsidRPr="000D0AC3">
        <w:rPr>
          <w:rFonts w:ascii="Arial" w:hAnsi="Arial" w:cs="Arial"/>
        </w:rPr>
        <w:t xml:space="preserve"> </w:t>
      </w:r>
      <w:r w:rsidRPr="000D0AC3">
        <w:rPr>
          <w:rFonts w:ascii="Arial" w:hAnsi="Arial" w:cs="Arial"/>
          <w:b/>
          <w:bCs/>
        </w:rPr>
        <w:t>ZAKLJUČAK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Nakon cjelovite analize pristigle ponude Povjerenstvo za provedbu natječaja utvrđuje sljedeće: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Ponuda ponuditelja društva FRENDY d.o.o., Tenturija 42, 20236 Mokošica OIB: 66977869240 je valjana budući je ponuditelj dostavio sve tražene dokaze o sposobnosti za obavljanje poslova održavanja javnih kupališta u dijelu koji se odnosi na održavanje pristupa moru i sanaciju plaža na području Grada Dubrovnika za 2018., 2019. i 2020. godinu.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Budući je dostavljena ponuda jedina pristigla ponuda, ponuditelj je iz svih utvrđenih kriterija bodovanja ponuda ostvario maksimalan broj bodova odnosno 100 bodova.</w:t>
      </w: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X OVJERA ZAPISNIKA</w:t>
      </w:r>
    </w:p>
    <w:tbl>
      <w:tblPr>
        <w:tblpPr w:leftFromText="180" w:rightFromText="180" w:vertAnchor="text" w:horzAnchor="margin" w:tblpY="156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4"/>
        <w:gridCol w:w="2841"/>
        <w:gridCol w:w="3686"/>
      </w:tblGrid>
      <w:tr w:rsidR="000D0AC3" w:rsidRPr="000D0AC3" w:rsidTr="000D0AC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R.br.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POVJERENSTVO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IME I PREZIME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OVJERA</w:t>
            </w:r>
          </w:p>
        </w:tc>
      </w:tr>
      <w:tr w:rsidR="000D0AC3" w:rsidRPr="000D0AC3" w:rsidTr="000D0AC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Predsjednik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Miše Butigan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Član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Ana Begović Mihatović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0D0AC3" w:rsidRPr="000D0AC3" w:rsidTr="000D0AC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>Član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0D0AC3">
              <w:rPr>
                <w:rFonts w:ascii="Arial" w:hAnsi="Arial" w:cs="Arial"/>
              </w:rPr>
              <w:t>Ileana Linić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0D0AC3" w:rsidRPr="000D0AC3" w:rsidRDefault="000D0AC3" w:rsidP="000D0AC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D0AC3" w:rsidRPr="000D0AC3" w:rsidTr="000D0AC3">
        <w:trPr>
          <w:trHeight w:val="180"/>
        </w:trPr>
        <w:tc>
          <w:tcPr>
            <w:tcW w:w="9180" w:type="dxa"/>
          </w:tcPr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 xml:space="preserve">PRILOG: </w:t>
            </w:r>
          </w:p>
          <w:p w:rsidR="000D0AC3" w:rsidRPr="000D0AC3" w:rsidRDefault="000D0AC3" w:rsidP="000D0A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/>
                <w:bCs/>
              </w:rPr>
              <w:t xml:space="preserve">Zapisnik o postupku javnog otvaranja ponuda, </w:t>
            </w:r>
          </w:p>
          <w:p w:rsidR="000D0AC3" w:rsidRPr="000D0AC3" w:rsidRDefault="000D0AC3" w:rsidP="000D0A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465"/>
              <w:rPr>
                <w:rFonts w:ascii="Arial" w:hAnsi="Arial" w:cs="Arial"/>
                <w:b/>
                <w:bCs/>
              </w:rPr>
            </w:pPr>
            <w:r w:rsidRPr="000D0AC3">
              <w:rPr>
                <w:rFonts w:ascii="Arial" w:hAnsi="Arial" w:cs="Arial"/>
                <w:bCs/>
              </w:rPr>
              <w:t>KLASA: 342-01/18-01/03, URBROJ: 2117/01-02-18-6 od 8. ožujka 2018. godine.</w:t>
            </w:r>
          </w:p>
        </w:tc>
      </w:tr>
    </w:tbl>
    <w:p w:rsidR="000D0AC3" w:rsidRPr="000D0AC3" w:rsidRDefault="000D0AC3" w:rsidP="000D0AC3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Default="00F93E25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F93E25" w:rsidRPr="000D0AC3" w:rsidRDefault="00F93E25" w:rsidP="000D0AC3">
      <w:pPr>
        <w:spacing w:after="0" w:line="240" w:lineRule="auto"/>
        <w:rPr>
          <w:rFonts w:ascii="Arial" w:hAnsi="Arial" w:cs="Arial"/>
          <w:lang w:val="hr-HR"/>
        </w:rPr>
      </w:pPr>
      <w:bookmarkStart w:id="0" w:name="_GoBack"/>
      <w:bookmarkEnd w:id="0"/>
    </w:p>
    <w:p w:rsidR="000D0AC3" w:rsidRPr="000D0AC3" w:rsidRDefault="000D0AC3" w:rsidP="000D0AC3">
      <w:pPr>
        <w:spacing w:after="0" w:line="240" w:lineRule="auto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line="240" w:lineRule="auto"/>
        <w:rPr>
          <w:rFonts w:ascii="Arial" w:eastAsia="Times New Roman" w:hAnsi="Arial" w:cs="Arial"/>
          <w:lang w:val="hr-HR"/>
        </w:rPr>
      </w:pPr>
      <w:r w:rsidRPr="000D0AC3">
        <w:rPr>
          <w:rFonts w:ascii="Arial" w:hAnsi="Arial" w:cs="Arial"/>
        </w:rPr>
        <w:lastRenderedPageBreak/>
        <w:t>Upravni odjel za turizam, gospodarstvo i more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Povjerenstvo za provedbu postupka javnog natječaja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za obavljanje komunalnih djelatnosti na temelju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pisanog ugovora – za obavljanje poslova održavanja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pristupa moru te sanaciju plaža na području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>grada Dubrovnika za 2018., 2019. i 2020. godinu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/>
        </w:rPr>
      </w:pPr>
      <w:r w:rsidRPr="000D0AC3">
        <w:rPr>
          <w:rFonts w:ascii="Arial" w:hAnsi="Arial" w:cs="Arial"/>
        </w:rPr>
        <w:t>KLASA:</w:t>
      </w:r>
      <w:r w:rsidRPr="000D0AC3">
        <w:rPr>
          <w:rFonts w:ascii="Arial" w:hAnsi="Arial" w:cs="Arial"/>
          <w:b/>
        </w:rPr>
        <w:t xml:space="preserve"> </w:t>
      </w:r>
      <w:r w:rsidRPr="000D0AC3">
        <w:rPr>
          <w:rFonts w:ascii="Arial" w:hAnsi="Arial" w:cs="Arial"/>
        </w:rPr>
        <w:t>342-01/18-01/03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URBROJ: 2117/01-02-18-09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Dubrovnik, 15. ožujka 2018. godine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spacing w:line="240" w:lineRule="auto"/>
        <w:ind w:left="2832" w:firstLine="708"/>
        <w:jc w:val="center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spacing w:line="240" w:lineRule="auto"/>
        <w:ind w:left="2832" w:firstLine="708"/>
        <w:jc w:val="center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spacing w:line="240" w:lineRule="auto"/>
        <w:ind w:left="2832" w:firstLine="708"/>
        <w:jc w:val="center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GRADONAČELNIK</w:t>
      </w:r>
    </w:p>
    <w:p w:rsidR="000D0AC3" w:rsidRPr="000D0AC3" w:rsidRDefault="000D0AC3" w:rsidP="000D0AC3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0D0AC3">
        <w:rPr>
          <w:rFonts w:ascii="Arial" w:hAnsi="Arial" w:cs="Arial"/>
          <w:b/>
          <w:bCs/>
        </w:rPr>
        <w:t>ovdje –</w:t>
      </w:r>
    </w:p>
    <w:p w:rsidR="000D0AC3" w:rsidRPr="000D0AC3" w:rsidRDefault="000D0AC3" w:rsidP="000D0AC3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  <w:b/>
        </w:rPr>
      </w:pP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  <w:b/>
        </w:rPr>
        <w:t xml:space="preserve">PREDMET: </w:t>
      </w:r>
      <w:r w:rsidRPr="000D0AC3">
        <w:rPr>
          <w:rFonts w:ascii="Arial" w:hAnsi="Arial" w:cs="Arial"/>
        </w:rPr>
        <w:t xml:space="preserve">Izvješće o radu povjerenstva za provedbu natječaja za obavljanje poslova održavanja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                    javnih kupališta u dijelu koji se odnosi na održavanje pristupa moru te sanaciju plaža </w:t>
      </w:r>
    </w:p>
    <w:p w:rsidR="000D0AC3" w:rsidRPr="000D0AC3" w:rsidRDefault="000D0AC3" w:rsidP="000D0AC3">
      <w:pPr>
        <w:spacing w:line="240" w:lineRule="auto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                    na području grada Dubrovnika za 2018., 2019. i 2020. godinu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Temeljem Odluke o obavljanju komunalnih djelatnosti na temelju pisanog ugovora („Službeni glasnik Grada </w:t>
      </w:r>
      <w:proofErr w:type="gramStart"/>
      <w:r w:rsidRPr="000D0AC3">
        <w:rPr>
          <w:rFonts w:ascii="Arial" w:hAnsi="Arial" w:cs="Arial"/>
        </w:rPr>
        <w:t>Dubrovnika“ broj</w:t>
      </w:r>
      <w:proofErr w:type="gramEnd"/>
      <w:r w:rsidRPr="000D0AC3">
        <w:rPr>
          <w:rFonts w:ascii="Arial" w:hAnsi="Arial" w:cs="Arial"/>
        </w:rPr>
        <w:t xml:space="preserve">: 9/10, 10/11, 18/15 dalje: Odluka) Zaključka gradonačelnika Grada Dubrovnika KLASA: 342-01/18-01/03, URBROJ: 2117/01-01-18-02 od 31. </w:t>
      </w:r>
      <w:proofErr w:type="gramStart"/>
      <w:r w:rsidRPr="000D0AC3">
        <w:rPr>
          <w:rFonts w:ascii="Arial" w:hAnsi="Arial" w:cs="Arial"/>
        </w:rPr>
        <w:t>siječnja  2018</w:t>
      </w:r>
      <w:proofErr w:type="gramEnd"/>
      <w:r w:rsidRPr="000D0AC3">
        <w:rPr>
          <w:rFonts w:ascii="Arial" w:hAnsi="Arial" w:cs="Arial"/>
        </w:rPr>
        <w:t xml:space="preserve">. godine i Zaključka gradonačelnika Grada Dubrovnika KLASA: 342-01/18-01/03, URBROJ: 2117/01-01-18-04 od 14. veljače 2018. godine, objavljen je Javni natječaj </w:t>
      </w:r>
      <w:r w:rsidRPr="000D0AC3">
        <w:rPr>
          <w:rFonts w:ascii="Arial" w:hAnsi="Arial" w:cs="Arial"/>
          <w:bCs/>
        </w:rPr>
        <w:t xml:space="preserve">za </w:t>
      </w:r>
      <w:r w:rsidRPr="000D0AC3">
        <w:rPr>
          <w:rFonts w:ascii="Arial" w:hAnsi="Arial" w:cs="Arial"/>
        </w:rPr>
        <w:t>obavljanje poslova održavanja javnih kupališta u dijelu koji se odnosi na održavanje pristupa moru i sanaciju plaža na području grada Dubrovnika za 2018., 2019. i 2020. godinu.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Cs/>
        </w:rPr>
      </w:pPr>
      <w:r w:rsidRPr="000D0AC3">
        <w:rPr>
          <w:rFonts w:ascii="Arial" w:hAnsi="Arial" w:cs="Arial"/>
          <w:bCs/>
        </w:rPr>
        <w:t>Tekst natječaja objavljen je u dnevnom tisku Slobodna Dalmacija dana 21. veljače 2018. godine, na oglasnoj ploči Grada Dubrovnika i internetskoj stranici Grada Dubrovnika od 21. veljače 2018. godine do 08. ožujka 2018. godine.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Cs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Cs/>
        </w:rPr>
      </w:pPr>
      <w:r w:rsidRPr="000D0AC3">
        <w:rPr>
          <w:rFonts w:ascii="Arial" w:hAnsi="Arial" w:cs="Arial"/>
          <w:bCs/>
        </w:rPr>
        <w:t>U ostavljenom roku pristigla je jedna ponuda i to: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  <w:bCs/>
        </w:rPr>
      </w:pPr>
    </w:p>
    <w:p w:rsidR="000D0AC3" w:rsidRPr="000D0AC3" w:rsidRDefault="000D0AC3" w:rsidP="000D0AC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  <w:bCs/>
        </w:rPr>
        <w:t>ponuda društva FRENDY d.o.o., Tenturija 42, 20 236 Mokošica</w:t>
      </w:r>
    </w:p>
    <w:p w:rsidR="000D0AC3" w:rsidRPr="000D0AC3" w:rsidRDefault="000D0AC3" w:rsidP="000D0AC3">
      <w:pPr>
        <w:spacing w:line="240" w:lineRule="auto"/>
        <w:ind w:left="720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lastRenderedPageBreak/>
        <w:t>Povjerenstvo je sukladno Odluci, provelo cjeloviti postupak javnog natječaja, održalo dvije sjednice i izvršilo analizu pristigle ponude.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 xml:space="preserve">Povjerenstvo za provedbu natječaja razmotrilo je jedinu pristiglu valjanu ponudu i to ponudu društva </w:t>
      </w:r>
      <w:r w:rsidRPr="000D0AC3">
        <w:rPr>
          <w:rFonts w:ascii="Arial" w:hAnsi="Arial" w:cs="Arial"/>
          <w:bCs/>
        </w:rPr>
        <w:t>FRENDY d.o.o., Tenturija 42, 20236 Mokošica</w:t>
      </w:r>
      <w:r w:rsidRPr="000D0AC3">
        <w:rPr>
          <w:rFonts w:ascii="Arial" w:hAnsi="Arial" w:cs="Arial"/>
        </w:rPr>
        <w:t xml:space="preserve">, </w:t>
      </w:r>
      <w:r w:rsidRPr="000D0AC3">
        <w:rPr>
          <w:rFonts w:ascii="Arial" w:hAnsi="Arial" w:cs="Arial"/>
          <w:bCs/>
        </w:rPr>
        <w:t>OIB: 66977869240 i utvrdilo da ispunjava sve uvjete iz natječaja u postupku prikupljanja ponuda te je kao takva ujedno i povoljna ponuda. Utvrđeno je kako ponuditelj posjeduje poslovne i tehničke sposobnosti za obavljanje komunalnih poslova</w:t>
      </w:r>
      <w:r w:rsidRPr="000D0AC3">
        <w:rPr>
          <w:rFonts w:ascii="Arial" w:hAnsi="Arial" w:cs="Arial"/>
        </w:rPr>
        <w:t xml:space="preserve"> na temelju dostavljenih podataka o strukturi djelatnika, raspoloživoj opremi i financijskim pokazateljima poslovanja. 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  <w:bCs/>
        </w:rPr>
        <w:t xml:space="preserve">Sukladno gore navedenom, ovo Povjerenstvo predlaže Gradonačelniku Grada Dubrovnika da utvrdi prijedlog za odabir društva FRENDY d.o.o. Tenturija 42, 20 236 Mokošica, OIB: 66977869240, kao najpovoljnijeg ponuditelja i proslijedi Gradskom vijeću Grada Dubrovnika zajedno sa pristiglom ponudom radi donošenja odluke o odabiru ponuditelja kojemu će se povjeriti obavljanje </w:t>
      </w:r>
      <w:r w:rsidRPr="000D0AC3">
        <w:rPr>
          <w:rFonts w:ascii="Arial" w:hAnsi="Arial" w:cs="Arial"/>
        </w:rPr>
        <w:t>poslova održavanja javnih kupališta u dijelu koji se odnosi na održavanje pristupa moru te sanaciju plaža na području grada Dubrovnika za 2018., 2019. i 2020. godinu.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Članovi Povjerenstva: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Miše Butigan – predsjednik</w:t>
      </w:r>
      <w:r w:rsidRPr="000D0AC3">
        <w:rPr>
          <w:rFonts w:ascii="Arial" w:hAnsi="Arial" w:cs="Arial"/>
        </w:rPr>
        <w:tab/>
      </w:r>
      <w:r w:rsidRPr="000D0AC3">
        <w:rPr>
          <w:rFonts w:ascii="Arial" w:hAnsi="Arial" w:cs="Arial"/>
        </w:rPr>
        <w:tab/>
        <w:t>_____________________________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Ana Begović Mihatović – član</w:t>
      </w:r>
      <w:r w:rsidRPr="000D0AC3">
        <w:rPr>
          <w:rFonts w:ascii="Arial" w:hAnsi="Arial" w:cs="Arial"/>
        </w:rPr>
        <w:tab/>
        <w:t>_____________________________</w:t>
      </w:r>
    </w:p>
    <w:p w:rsidR="000D0AC3" w:rsidRPr="000D0AC3" w:rsidRDefault="000D0AC3" w:rsidP="000D0AC3">
      <w:pPr>
        <w:spacing w:line="240" w:lineRule="auto"/>
        <w:jc w:val="both"/>
        <w:rPr>
          <w:rFonts w:ascii="Arial" w:hAnsi="Arial" w:cs="Arial"/>
        </w:rPr>
      </w:pPr>
    </w:p>
    <w:p w:rsidR="000D0AC3" w:rsidRDefault="000D0AC3" w:rsidP="000D0AC3">
      <w:pPr>
        <w:spacing w:line="240" w:lineRule="auto"/>
        <w:jc w:val="both"/>
        <w:rPr>
          <w:rFonts w:ascii="Arial" w:hAnsi="Arial" w:cs="Arial"/>
        </w:rPr>
      </w:pPr>
      <w:r w:rsidRPr="000D0AC3">
        <w:rPr>
          <w:rFonts w:ascii="Arial" w:hAnsi="Arial" w:cs="Arial"/>
        </w:rPr>
        <w:t>Ileana Linić – član</w:t>
      </w:r>
      <w:r w:rsidRPr="000D0AC3">
        <w:rPr>
          <w:rFonts w:ascii="Arial" w:hAnsi="Arial" w:cs="Arial"/>
        </w:rPr>
        <w:tab/>
      </w:r>
      <w:r w:rsidRPr="000D0AC3">
        <w:rPr>
          <w:rFonts w:ascii="Arial" w:hAnsi="Arial" w:cs="Arial"/>
        </w:rPr>
        <w:tab/>
      </w:r>
      <w:r w:rsidRPr="000D0AC3">
        <w:rPr>
          <w:rFonts w:ascii="Arial" w:hAnsi="Arial" w:cs="Arial"/>
        </w:rPr>
        <w:tab/>
        <w:t>_____________________________</w:t>
      </w:r>
    </w:p>
    <w:p w:rsidR="000D0AC3" w:rsidRDefault="000D0AC3" w:rsidP="000D0AC3">
      <w:pPr>
        <w:jc w:val="both"/>
        <w:rPr>
          <w:rFonts w:ascii="Tahoma" w:hAnsi="Tahoma"/>
        </w:rPr>
      </w:pPr>
    </w:p>
    <w:p w:rsidR="000D0AC3" w:rsidRDefault="000D0AC3" w:rsidP="000D0AC3">
      <w:pPr>
        <w:jc w:val="both"/>
        <w:rPr>
          <w:rFonts w:ascii="Tahoma" w:hAnsi="Tahoma"/>
        </w:rPr>
      </w:pPr>
    </w:p>
    <w:p w:rsidR="000D0AC3" w:rsidRDefault="000D0AC3" w:rsidP="000D0AC3">
      <w:pPr>
        <w:jc w:val="both"/>
        <w:rPr>
          <w:rFonts w:ascii="Tahoma" w:hAnsi="Tahoma"/>
        </w:rPr>
      </w:pPr>
    </w:p>
    <w:p w:rsidR="000D0AC3" w:rsidRDefault="000D0AC3" w:rsidP="000D0AC3">
      <w:pPr>
        <w:jc w:val="both"/>
        <w:rPr>
          <w:rFonts w:ascii="Tahoma" w:hAnsi="Tahoma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Default="000D0AC3" w:rsidP="000D0AC3">
      <w:pPr>
        <w:spacing w:after="0"/>
        <w:rPr>
          <w:rFonts w:ascii="Arial" w:hAnsi="Arial" w:cs="Arial"/>
          <w:lang w:val="hr-HR"/>
        </w:rPr>
      </w:pPr>
    </w:p>
    <w:p w:rsidR="000D0AC3" w:rsidRPr="000D0AC3" w:rsidRDefault="000D0AC3" w:rsidP="000D0AC3">
      <w:pPr>
        <w:spacing w:after="0"/>
        <w:rPr>
          <w:rFonts w:ascii="Arial" w:hAnsi="Arial" w:cs="Arial"/>
          <w:lang w:val="hr-HR"/>
        </w:rPr>
      </w:pPr>
    </w:p>
    <w:sectPr w:rsidR="000D0AC3" w:rsidRPr="000D0AC3" w:rsidSect="000D0AC3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7C1D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9757ECA"/>
    <w:multiLevelType w:val="hybridMultilevel"/>
    <w:tmpl w:val="35428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38B7"/>
    <w:multiLevelType w:val="hybridMultilevel"/>
    <w:tmpl w:val="88C0C9C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A82265A"/>
    <w:multiLevelType w:val="hybridMultilevel"/>
    <w:tmpl w:val="6CCEB326"/>
    <w:lvl w:ilvl="0" w:tplc="590C905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1788C"/>
    <w:multiLevelType w:val="hybridMultilevel"/>
    <w:tmpl w:val="39E2F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92FD5"/>
    <w:multiLevelType w:val="hybridMultilevel"/>
    <w:tmpl w:val="8EA4A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7C5C"/>
    <w:multiLevelType w:val="hybridMultilevel"/>
    <w:tmpl w:val="968E2D14"/>
    <w:lvl w:ilvl="0" w:tplc="F27ABBA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44840"/>
    <w:multiLevelType w:val="hybridMultilevel"/>
    <w:tmpl w:val="550649E2"/>
    <w:lvl w:ilvl="0" w:tplc="C6180046">
      <w:numFmt w:val="bullet"/>
      <w:lvlText w:val="-"/>
      <w:lvlJc w:val="left"/>
      <w:pPr>
        <w:ind w:left="39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38044077"/>
    <w:multiLevelType w:val="hybridMultilevel"/>
    <w:tmpl w:val="9A36B616"/>
    <w:lvl w:ilvl="0" w:tplc="F27ABBA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00CAB"/>
    <w:multiLevelType w:val="hybridMultilevel"/>
    <w:tmpl w:val="6DBE9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2062E"/>
    <w:multiLevelType w:val="hybridMultilevel"/>
    <w:tmpl w:val="ED4C3506"/>
    <w:lvl w:ilvl="0" w:tplc="51081076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F2"/>
    <w:rsid w:val="00001072"/>
    <w:rsid w:val="00005ADF"/>
    <w:rsid w:val="00005E4E"/>
    <w:rsid w:val="000103E8"/>
    <w:rsid w:val="000133A4"/>
    <w:rsid w:val="00016E4B"/>
    <w:rsid w:val="000234E1"/>
    <w:rsid w:val="00024DE5"/>
    <w:rsid w:val="00024F6D"/>
    <w:rsid w:val="00030A1C"/>
    <w:rsid w:val="0003219E"/>
    <w:rsid w:val="0003565E"/>
    <w:rsid w:val="00046809"/>
    <w:rsid w:val="00046EF4"/>
    <w:rsid w:val="00052BA0"/>
    <w:rsid w:val="00063073"/>
    <w:rsid w:val="00064F85"/>
    <w:rsid w:val="00065A7D"/>
    <w:rsid w:val="00071754"/>
    <w:rsid w:val="00072771"/>
    <w:rsid w:val="000756F5"/>
    <w:rsid w:val="00080B15"/>
    <w:rsid w:val="00080EC7"/>
    <w:rsid w:val="00081017"/>
    <w:rsid w:val="00090C2B"/>
    <w:rsid w:val="00093649"/>
    <w:rsid w:val="00093B6C"/>
    <w:rsid w:val="000944EB"/>
    <w:rsid w:val="00095847"/>
    <w:rsid w:val="000A65ED"/>
    <w:rsid w:val="000B2C0E"/>
    <w:rsid w:val="000B4F3C"/>
    <w:rsid w:val="000B5C75"/>
    <w:rsid w:val="000B7169"/>
    <w:rsid w:val="000C3636"/>
    <w:rsid w:val="000C4E84"/>
    <w:rsid w:val="000C736D"/>
    <w:rsid w:val="000D0AC3"/>
    <w:rsid w:val="000D5F40"/>
    <w:rsid w:val="000E737A"/>
    <w:rsid w:val="000F028F"/>
    <w:rsid w:val="000F05E4"/>
    <w:rsid w:val="0010100C"/>
    <w:rsid w:val="00112F70"/>
    <w:rsid w:val="001168D1"/>
    <w:rsid w:val="00116E97"/>
    <w:rsid w:val="00121AD0"/>
    <w:rsid w:val="00126268"/>
    <w:rsid w:val="0012779C"/>
    <w:rsid w:val="0013096B"/>
    <w:rsid w:val="00131F4D"/>
    <w:rsid w:val="001349E6"/>
    <w:rsid w:val="00141BDC"/>
    <w:rsid w:val="00153D79"/>
    <w:rsid w:val="00160B43"/>
    <w:rsid w:val="00164FAD"/>
    <w:rsid w:val="00166B14"/>
    <w:rsid w:val="00167E7D"/>
    <w:rsid w:val="00173612"/>
    <w:rsid w:val="001739C0"/>
    <w:rsid w:val="0017469F"/>
    <w:rsid w:val="001752C2"/>
    <w:rsid w:val="00177C7D"/>
    <w:rsid w:val="00181432"/>
    <w:rsid w:val="00181FBB"/>
    <w:rsid w:val="00182CB9"/>
    <w:rsid w:val="00183CB5"/>
    <w:rsid w:val="001928DC"/>
    <w:rsid w:val="00194B4C"/>
    <w:rsid w:val="001971E9"/>
    <w:rsid w:val="001A2C8B"/>
    <w:rsid w:val="001A2F84"/>
    <w:rsid w:val="001B0D91"/>
    <w:rsid w:val="001B3968"/>
    <w:rsid w:val="001B57A3"/>
    <w:rsid w:val="001C24CB"/>
    <w:rsid w:val="001C2A1A"/>
    <w:rsid w:val="001D0E31"/>
    <w:rsid w:val="001D233E"/>
    <w:rsid w:val="001E2A0D"/>
    <w:rsid w:val="001E6B40"/>
    <w:rsid w:val="001F0900"/>
    <w:rsid w:val="00205178"/>
    <w:rsid w:val="00206CEA"/>
    <w:rsid w:val="00206F42"/>
    <w:rsid w:val="002075CF"/>
    <w:rsid w:val="0021481B"/>
    <w:rsid w:val="002151A0"/>
    <w:rsid w:val="00220D63"/>
    <w:rsid w:val="00222A06"/>
    <w:rsid w:val="0022409E"/>
    <w:rsid w:val="00227A7B"/>
    <w:rsid w:val="00230512"/>
    <w:rsid w:val="00234712"/>
    <w:rsid w:val="00241330"/>
    <w:rsid w:val="002473DF"/>
    <w:rsid w:val="002502F2"/>
    <w:rsid w:val="00251E52"/>
    <w:rsid w:val="00252101"/>
    <w:rsid w:val="00260812"/>
    <w:rsid w:val="0026595E"/>
    <w:rsid w:val="00271084"/>
    <w:rsid w:val="0028067A"/>
    <w:rsid w:val="00281108"/>
    <w:rsid w:val="00281F62"/>
    <w:rsid w:val="0028340A"/>
    <w:rsid w:val="002A0FC4"/>
    <w:rsid w:val="002A1F93"/>
    <w:rsid w:val="002A73B7"/>
    <w:rsid w:val="002B1EEA"/>
    <w:rsid w:val="002B3CAB"/>
    <w:rsid w:val="002B3EC0"/>
    <w:rsid w:val="002B5933"/>
    <w:rsid w:val="002C076C"/>
    <w:rsid w:val="002C2887"/>
    <w:rsid w:val="002C7958"/>
    <w:rsid w:val="002D37B8"/>
    <w:rsid w:val="002D5AFD"/>
    <w:rsid w:val="002D7850"/>
    <w:rsid w:val="002E1D5E"/>
    <w:rsid w:val="002E7571"/>
    <w:rsid w:val="002F1455"/>
    <w:rsid w:val="002F6B28"/>
    <w:rsid w:val="00302938"/>
    <w:rsid w:val="00303170"/>
    <w:rsid w:val="003069DA"/>
    <w:rsid w:val="00310648"/>
    <w:rsid w:val="00313796"/>
    <w:rsid w:val="0032102F"/>
    <w:rsid w:val="00331303"/>
    <w:rsid w:val="00335CD4"/>
    <w:rsid w:val="0033658D"/>
    <w:rsid w:val="00336CE2"/>
    <w:rsid w:val="00342601"/>
    <w:rsid w:val="0034404B"/>
    <w:rsid w:val="00345A05"/>
    <w:rsid w:val="00347B78"/>
    <w:rsid w:val="00352224"/>
    <w:rsid w:val="003543D0"/>
    <w:rsid w:val="00360998"/>
    <w:rsid w:val="00363050"/>
    <w:rsid w:val="0037342F"/>
    <w:rsid w:val="00381104"/>
    <w:rsid w:val="00381264"/>
    <w:rsid w:val="00384C54"/>
    <w:rsid w:val="00395D35"/>
    <w:rsid w:val="003A0843"/>
    <w:rsid w:val="003B11B9"/>
    <w:rsid w:val="003B3965"/>
    <w:rsid w:val="003B4E3C"/>
    <w:rsid w:val="003B6878"/>
    <w:rsid w:val="003E1323"/>
    <w:rsid w:val="003E22CF"/>
    <w:rsid w:val="003E64E2"/>
    <w:rsid w:val="003E6B04"/>
    <w:rsid w:val="003E785D"/>
    <w:rsid w:val="003F412E"/>
    <w:rsid w:val="003F4835"/>
    <w:rsid w:val="00414651"/>
    <w:rsid w:val="004149C0"/>
    <w:rsid w:val="004157FD"/>
    <w:rsid w:val="00417FCF"/>
    <w:rsid w:val="0042095C"/>
    <w:rsid w:val="00422F23"/>
    <w:rsid w:val="00423E15"/>
    <w:rsid w:val="0043049D"/>
    <w:rsid w:val="00432B94"/>
    <w:rsid w:val="00437282"/>
    <w:rsid w:val="004405AE"/>
    <w:rsid w:val="00446620"/>
    <w:rsid w:val="00446C12"/>
    <w:rsid w:val="00446CDE"/>
    <w:rsid w:val="00451A99"/>
    <w:rsid w:val="00461DBA"/>
    <w:rsid w:val="00467D6B"/>
    <w:rsid w:val="00472341"/>
    <w:rsid w:val="004769BB"/>
    <w:rsid w:val="00481141"/>
    <w:rsid w:val="0048585D"/>
    <w:rsid w:val="00494119"/>
    <w:rsid w:val="00495709"/>
    <w:rsid w:val="00496C2A"/>
    <w:rsid w:val="004A1AB0"/>
    <w:rsid w:val="004A3B0B"/>
    <w:rsid w:val="004B4E7A"/>
    <w:rsid w:val="004B7689"/>
    <w:rsid w:val="004C0D5C"/>
    <w:rsid w:val="004C1D7F"/>
    <w:rsid w:val="004C5F13"/>
    <w:rsid w:val="004C718A"/>
    <w:rsid w:val="004D042D"/>
    <w:rsid w:val="004E2529"/>
    <w:rsid w:val="004E2EDF"/>
    <w:rsid w:val="004E4CE5"/>
    <w:rsid w:val="004E763C"/>
    <w:rsid w:val="004F20E7"/>
    <w:rsid w:val="004F696C"/>
    <w:rsid w:val="004F6B65"/>
    <w:rsid w:val="00502B35"/>
    <w:rsid w:val="00503997"/>
    <w:rsid w:val="00504F34"/>
    <w:rsid w:val="00512476"/>
    <w:rsid w:val="005160D9"/>
    <w:rsid w:val="005262FC"/>
    <w:rsid w:val="005350BE"/>
    <w:rsid w:val="00536F6A"/>
    <w:rsid w:val="005370DF"/>
    <w:rsid w:val="00545EE6"/>
    <w:rsid w:val="005475EE"/>
    <w:rsid w:val="00547850"/>
    <w:rsid w:val="0055072B"/>
    <w:rsid w:val="005540B2"/>
    <w:rsid w:val="00555E3D"/>
    <w:rsid w:val="0056520A"/>
    <w:rsid w:val="00567170"/>
    <w:rsid w:val="0057291B"/>
    <w:rsid w:val="00574F13"/>
    <w:rsid w:val="00576E41"/>
    <w:rsid w:val="00580F8E"/>
    <w:rsid w:val="0058376C"/>
    <w:rsid w:val="005854B1"/>
    <w:rsid w:val="005A6C4F"/>
    <w:rsid w:val="005B2ED5"/>
    <w:rsid w:val="005C357A"/>
    <w:rsid w:val="005C40E9"/>
    <w:rsid w:val="005C4E5D"/>
    <w:rsid w:val="005C7967"/>
    <w:rsid w:val="005D6EEA"/>
    <w:rsid w:val="005E3AA9"/>
    <w:rsid w:val="005E6AFE"/>
    <w:rsid w:val="005F047B"/>
    <w:rsid w:val="005F0F1F"/>
    <w:rsid w:val="005F2F28"/>
    <w:rsid w:val="005F7728"/>
    <w:rsid w:val="006045E5"/>
    <w:rsid w:val="0060521A"/>
    <w:rsid w:val="00610C64"/>
    <w:rsid w:val="00610E21"/>
    <w:rsid w:val="00613076"/>
    <w:rsid w:val="006131A2"/>
    <w:rsid w:val="00613532"/>
    <w:rsid w:val="00614F5B"/>
    <w:rsid w:val="006170F9"/>
    <w:rsid w:val="00620887"/>
    <w:rsid w:val="00621203"/>
    <w:rsid w:val="006216A2"/>
    <w:rsid w:val="006246E7"/>
    <w:rsid w:val="006322E7"/>
    <w:rsid w:val="00633D3D"/>
    <w:rsid w:val="0064020E"/>
    <w:rsid w:val="00640945"/>
    <w:rsid w:val="00642B92"/>
    <w:rsid w:val="00644EEC"/>
    <w:rsid w:val="00645295"/>
    <w:rsid w:val="00645694"/>
    <w:rsid w:val="006501F5"/>
    <w:rsid w:val="006532F2"/>
    <w:rsid w:val="00654B10"/>
    <w:rsid w:val="00670B63"/>
    <w:rsid w:val="00674BF7"/>
    <w:rsid w:val="00683CF8"/>
    <w:rsid w:val="00686291"/>
    <w:rsid w:val="00690825"/>
    <w:rsid w:val="0069157E"/>
    <w:rsid w:val="00691768"/>
    <w:rsid w:val="006A04D9"/>
    <w:rsid w:val="006B2BF2"/>
    <w:rsid w:val="006B4430"/>
    <w:rsid w:val="006B6859"/>
    <w:rsid w:val="006C4F80"/>
    <w:rsid w:val="006C5DFE"/>
    <w:rsid w:val="006D0A86"/>
    <w:rsid w:val="006D1651"/>
    <w:rsid w:val="006D1A4D"/>
    <w:rsid w:val="006D63CC"/>
    <w:rsid w:val="006E1BAD"/>
    <w:rsid w:val="006E5808"/>
    <w:rsid w:val="006F45D1"/>
    <w:rsid w:val="00702D71"/>
    <w:rsid w:val="00715FC7"/>
    <w:rsid w:val="00716D1B"/>
    <w:rsid w:val="00717586"/>
    <w:rsid w:val="0072148C"/>
    <w:rsid w:val="00722388"/>
    <w:rsid w:val="007231E4"/>
    <w:rsid w:val="00724134"/>
    <w:rsid w:val="00735E94"/>
    <w:rsid w:val="0073674E"/>
    <w:rsid w:val="0074648B"/>
    <w:rsid w:val="007469BD"/>
    <w:rsid w:val="00753810"/>
    <w:rsid w:val="00757BFC"/>
    <w:rsid w:val="00763F6F"/>
    <w:rsid w:val="007749B1"/>
    <w:rsid w:val="0077789F"/>
    <w:rsid w:val="00780C40"/>
    <w:rsid w:val="0078109B"/>
    <w:rsid w:val="007810E1"/>
    <w:rsid w:val="00786C81"/>
    <w:rsid w:val="00787981"/>
    <w:rsid w:val="0079242C"/>
    <w:rsid w:val="00792A51"/>
    <w:rsid w:val="00795156"/>
    <w:rsid w:val="007958B5"/>
    <w:rsid w:val="007A02C4"/>
    <w:rsid w:val="007A4104"/>
    <w:rsid w:val="007A6F07"/>
    <w:rsid w:val="007B0097"/>
    <w:rsid w:val="007B0C5B"/>
    <w:rsid w:val="007C293B"/>
    <w:rsid w:val="007D18C1"/>
    <w:rsid w:val="007D2440"/>
    <w:rsid w:val="007D5D4C"/>
    <w:rsid w:val="007D6C65"/>
    <w:rsid w:val="007E381F"/>
    <w:rsid w:val="007F0D36"/>
    <w:rsid w:val="007F228B"/>
    <w:rsid w:val="008006D5"/>
    <w:rsid w:val="00803DBE"/>
    <w:rsid w:val="00806CAF"/>
    <w:rsid w:val="00810905"/>
    <w:rsid w:val="008152CA"/>
    <w:rsid w:val="0082205B"/>
    <w:rsid w:val="008226F1"/>
    <w:rsid w:val="00833162"/>
    <w:rsid w:val="00835CC5"/>
    <w:rsid w:val="008463FD"/>
    <w:rsid w:val="00852843"/>
    <w:rsid w:val="00860673"/>
    <w:rsid w:val="008636A7"/>
    <w:rsid w:val="00874BF5"/>
    <w:rsid w:val="008758F1"/>
    <w:rsid w:val="00881E1B"/>
    <w:rsid w:val="00885E01"/>
    <w:rsid w:val="00886024"/>
    <w:rsid w:val="008A62B2"/>
    <w:rsid w:val="008B02BA"/>
    <w:rsid w:val="008B097B"/>
    <w:rsid w:val="008B25DD"/>
    <w:rsid w:val="008C40A5"/>
    <w:rsid w:val="008C40F8"/>
    <w:rsid w:val="008C6CCE"/>
    <w:rsid w:val="008C7E80"/>
    <w:rsid w:val="008D326A"/>
    <w:rsid w:val="008D70A1"/>
    <w:rsid w:val="008F0550"/>
    <w:rsid w:val="008F593A"/>
    <w:rsid w:val="008F6137"/>
    <w:rsid w:val="008F6BA5"/>
    <w:rsid w:val="00901B86"/>
    <w:rsid w:val="00912060"/>
    <w:rsid w:val="00914866"/>
    <w:rsid w:val="00937864"/>
    <w:rsid w:val="00942FA4"/>
    <w:rsid w:val="00944E4D"/>
    <w:rsid w:val="009471DC"/>
    <w:rsid w:val="00947AE9"/>
    <w:rsid w:val="00955F5E"/>
    <w:rsid w:val="00961D70"/>
    <w:rsid w:val="00970F40"/>
    <w:rsid w:val="009720E8"/>
    <w:rsid w:val="00975E5E"/>
    <w:rsid w:val="00975F08"/>
    <w:rsid w:val="0097752A"/>
    <w:rsid w:val="009807F3"/>
    <w:rsid w:val="009815AF"/>
    <w:rsid w:val="0099301A"/>
    <w:rsid w:val="00996963"/>
    <w:rsid w:val="009B46C1"/>
    <w:rsid w:val="009C018E"/>
    <w:rsid w:val="009C1721"/>
    <w:rsid w:val="009C2A9C"/>
    <w:rsid w:val="009C60B9"/>
    <w:rsid w:val="009C7109"/>
    <w:rsid w:val="009C7551"/>
    <w:rsid w:val="009D0644"/>
    <w:rsid w:val="009D0E28"/>
    <w:rsid w:val="009D7E3E"/>
    <w:rsid w:val="009E0A0F"/>
    <w:rsid w:val="009E15F5"/>
    <w:rsid w:val="009E1F5E"/>
    <w:rsid w:val="009E20C9"/>
    <w:rsid w:val="009F3634"/>
    <w:rsid w:val="009F59F9"/>
    <w:rsid w:val="00A12EAE"/>
    <w:rsid w:val="00A14071"/>
    <w:rsid w:val="00A14568"/>
    <w:rsid w:val="00A158CC"/>
    <w:rsid w:val="00A15F06"/>
    <w:rsid w:val="00A263E0"/>
    <w:rsid w:val="00A271EF"/>
    <w:rsid w:val="00A27897"/>
    <w:rsid w:val="00A31486"/>
    <w:rsid w:val="00A31641"/>
    <w:rsid w:val="00A34DC3"/>
    <w:rsid w:val="00A35B8C"/>
    <w:rsid w:val="00A35E4A"/>
    <w:rsid w:val="00A37197"/>
    <w:rsid w:val="00A40DF2"/>
    <w:rsid w:val="00A5032E"/>
    <w:rsid w:val="00A522D9"/>
    <w:rsid w:val="00A578F0"/>
    <w:rsid w:val="00A63199"/>
    <w:rsid w:val="00A7554A"/>
    <w:rsid w:val="00A77A16"/>
    <w:rsid w:val="00A8200B"/>
    <w:rsid w:val="00A86919"/>
    <w:rsid w:val="00A87534"/>
    <w:rsid w:val="00A93FAA"/>
    <w:rsid w:val="00A944D8"/>
    <w:rsid w:val="00A94DD6"/>
    <w:rsid w:val="00A95B9B"/>
    <w:rsid w:val="00A96017"/>
    <w:rsid w:val="00AA5075"/>
    <w:rsid w:val="00AB0C08"/>
    <w:rsid w:val="00AB2BDC"/>
    <w:rsid w:val="00AB2CFE"/>
    <w:rsid w:val="00AB73D2"/>
    <w:rsid w:val="00AC2C7D"/>
    <w:rsid w:val="00AC4130"/>
    <w:rsid w:val="00AC4819"/>
    <w:rsid w:val="00AD0611"/>
    <w:rsid w:val="00AD18A8"/>
    <w:rsid w:val="00AE41BA"/>
    <w:rsid w:val="00AF222E"/>
    <w:rsid w:val="00AF5187"/>
    <w:rsid w:val="00AF7AD4"/>
    <w:rsid w:val="00AF7E8A"/>
    <w:rsid w:val="00B04494"/>
    <w:rsid w:val="00B05364"/>
    <w:rsid w:val="00B06600"/>
    <w:rsid w:val="00B077FA"/>
    <w:rsid w:val="00B119F0"/>
    <w:rsid w:val="00B2186F"/>
    <w:rsid w:val="00B263B1"/>
    <w:rsid w:val="00B30899"/>
    <w:rsid w:val="00B30B11"/>
    <w:rsid w:val="00B31A88"/>
    <w:rsid w:val="00B46832"/>
    <w:rsid w:val="00B475F6"/>
    <w:rsid w:val="00B601AB"/>
    <w:rsid w:val="00B71B2A"/>
    <w:rsid w:val="00B7399F"/>
    <w:rsid w:val="00B74A7B"/>
    <w:rsid w:val="00B766A5"/>
    <w:rsid w:val="00B86097"/>
    <w:rsid w:val="00B862B8"/>
    <w:rsid w:val="00B908D6"/>
    <w:rsid w:val="00B94DF9"/>
    <w:rsid w:val="00B9788C"/>
    <w:rsid w:val="00BA0202"/>
    <w:rsid w:val="00BA4673"/>
    <w:rsid w:val="00BB034A"/>
    <w:rsid w:val="00BB2EB0"/>
    <w:rsid w:val="00BC6263"/>
    <w:rsid w:val="00BD0D96"/>
    <w:rsid w:val="00BD1378"/>
    <w:rsid w:val="00BD77C1"/>
    <w:rsid w:val="00BE7D61"/>
    <w:rsid w:val="00BF4F8D"/>
    <w:rsid w:val="00C00FF2"/>
    <w:rsid w:val="00C02C9A"/>
    <w:rsid w:val="00C03C18"/>
    <w:rsid w:val="00C04681"/>
    <w:rsid w:val="00C1651F"/>
    <w:rsid w:val="00C2109C"/>
    <w:rsid w:val="00C23ABE"/>
    <w:rsid w:val="00C242EA"/>
    <w:rsid w:val="00C25D22"/>
    <w:rsid w:val="00C32626"/>
    <w:rsid w:val="00C34780"/>
    <w:rsid w:val="00C44786"/>
    <w:rsid w:val="00C45691"/>
    <w:rsid w:val="00C46D20"/>
    <w:rsid w:val="00C531EF"/>
    <w:rsid w:val="00C53D6B"/>
    <w:rsid w:val="00C53FC5"/>
    <w:rsid w:val="00C5449F"/>
    <w:rsid w:val="00C55D62"/>
    <w:rsid w:val="00C63AA6"/>
    <w:rsid w:val="00C65D09"/>
    <w:rsid w:val="00C82337"/>
    <w:rsid w:val="00C848FD"/>
    <w:rsid w:val="00C85996"/>
    <w:rsid w:val="00C87014"/>
    <w:rsid w:val="00C96AA3"/>
    <w:rsid w:val="00C97873"/>
    <w:rsid w:val="00CA24EC"/>
    <w:rsid w:val="00CA2762"/>
    <w:rsid w:val="00CA44F3"/>
    <w:rsid w:val="00CA5F45"/>
    <w:rsid w:val="00CA7B9A"/>
    <w:rsid w:val="00CB138C"/>
    <w:rsid w:val="00CB46E0"/>
    <w:rsid w:val="00CB7CF8"/>
    <w:rsid w:val="00CC5073"/>
    <w:rsid w:val="00CC6942"/>
    <w:rsid w:val="00CC6EF4"/>
    <w:rsid w:val="00CD0B24"/>
    <w:rsid w:val="00CD74AA"/>
    <w:rsid w:val="00CD762D"/>
    <w:rsid w:val="00CE2241"/>
    <w:rsid w:val="00CE38D1"/>
    <w:rsid w:val="00CE4D69"/>
    <w:rsid w:val="00CF1170"/>
    <w:rsid w:val="00CF126A"/>
    <w:rsid w:val="00CF336F"/>
    <w:rsid w:val="00CF6287"/>
    <w:rsid w:val="00CF7AB0"/>
    <w:rsid w:val="00CF7FF8"/>
    <w:rsid w:val="00D0194E"/>
    <w:rsid w:val="00D0658A"/>
    <w:rsid w:val="00D16690"/>
    <w:rsid w:val="00D170B9"/>
    <w:rsid w:val="00D203BF"/>
    <w:rsid w:val="00D2092A"/>
    <w:rsid w:val="00D20BF6"/>
    <w:rsid w:val="00D26532"/>
    <w:rsid w:val="00D33614"/>
    <w:rsid w:val="00D372F6"/>
    <w:rsid w:val="00D40C3D"/>
    <w:rsid w:val="00D434B8"/>
    <w:rsid w:val="00D46AE1"/>
    <w:rsid w:val="00D54B2C"/>
    <w:rsid w:val="00D55EE2"/>
    <w:rsid w:val="00D5754A"/>
    <w:rsid w:val="00D62A36"/>
    <w:rsid w:val="00D646B6"/>
    <w:rsid w:val="00D65468"/>
    <w:rsid w:val="00D740B9"/>
    <w:rsid w:val="00D7670A"/>
    <w:rsid w:val="00D76CF9"/>
    <w:rsid w:val="00D77708"/>
    <w:rsid w:val="00D8257D"/>
    <w:rsid w:val="00D84F5A"/>
    <w:rsid w:val="00D85290"/>
    <w:rsid w:val="00D87885"/>
    <w:rsid w:val="00D87F08"/>
    <w:rsid w:val="00D97C49"/>
    <w:rsid w:val="00DA4ECE"/>
    <w:rsid w:val="00DB7C42"/>
    <w:rsid w:val="00DC1AAB"/>
    <w:rsid w:val="00DC3AFF"/>
    <w:rsid w:val="00DC790A"/>
    <w:rsid w:val="00DD394C"/>
    <w:rsid w:val="00DD7202"/>
    <w:rsid w:val="00DE1153"/>
    <w:rsid w:val="00DE3483"/>
    <w:rsid w:val="00DF0FA5"/>
    <w:rsid w:val="00DF136A"/>
    <w:rsid w:val="00DF1399"/>
    <w:rsid w:val="00DF4DFD"/>
    <w:rsid w:val="00E03306"/>
    <w:rsid w:val="00E06C03"/>
    <w:rsid w:val="00E12E6C"/>
    <w:rsid w:val="00E24CD5"/>
    <w:rsid w:val="00E2524D"/>
    <w:rsid w:val="00E269FA"/>
    <w:rsid w:val="00E27BF0"/>
    <w:rsid w:val="00E3146C"/>
    <w:rsid w:val="00E360DB"/>
    <w:rsid w:val="00E41936"/>
    <w:rsid w:val="00E429CA"/>
    <w:rsid w:val="00E5460C"/>
    <w:rsid w:val="00E548C5"/>
    <w:rsid w:val="00E54C95"/>
    <w:rsid w:val="00E55D59"/>
    <w:rsid w:val="00E570CB"/>
    <w:rsid w:val="00E66D16"/>
    <w:rsid w:val="00E67786"/>
    <w:rsid w:val="00E67F98"/>
    <w:rsid w:val="00E75F38"/>
    <w:rsid w:val="00E77834"/>
    <w:rsid w:val="00E800F5"/>
    <w:rsid w:val="00E85B95"/>
    <w:rsid w:val="00E873C9"/>
    <w:rsid w:val="00E87628"/>
    <w:rsid w:val="00E87AA0"/>
    <w:rsid w:val="00E9048C"/>
    <w:rsid w:val="00E91A6B"/>
    <w:rsid w:val="00EA0DC1"/>
    <w:rsid w:val="00EA275B"/>
    <w:rsid w:val="00EA2CCC"/>
    <w:rsid w:val="00EA37E5"/>
    <w:rsid w:val="00EB415E"/>
    <w:rsid w:val="00EB540B"/>
    <w:rsid w:val="00EC02F7"/>
    <w:rsid w:val="00EC337F"/>
    <w:rsid w:val="00EC3FF0"/>
    <w:rsid w:val="00EC500C"/>
    <w:rsid w:val="00EC55E4"/>
    <w:rsid w:val="00EC6532"/>
    <w:rsid w:val="00ED3624"/>
    <w:rsid w:val="00ED7BA9"/>
    <w:rsid w:val="00EE2EA1"/>
    <w:rsid w:val="00EE5785"/>
    <w:rsid w:val="00EF6D45"/>
    <w:rsid w:val="00F002C0"/>
    <w:rsid w:val="00F05E8B"/>
    <w:rsid w:val="00F1251A"/>
    <w:rsid w:val="00F20037"/>
    <w:rsid w:val="00F20EC6"/>
    <w:rsid w:val="00F2190D"/>
    <w:rsid w:val="00F24284"/>
    <w:rsid w:val="00F27534"/>
    <w:rsid w:val="00F35AE2"/>
    <w:rsid w:val="00F35F31"/>
    <w:rsid w:val="00F42C01"/>
    <w:rsid w:val="00F4320E"/>
    <w:rsid w:val="00F453F0"/>
    <w:rsid w:val="00F476AF"/>
    <w:rsid w:val="00F5044C"/>
    <w:rsid w:val="00F5704F"/>
    <w:rsid w:val="00F60A7F"/>
    <w:rsid w:val="00F6590C"/>
    <w:rsid w:val="00F7756E"/>
    <w:rsid w:val="00F813CF"/>
    <w:rsid w:val="00F83690"/>
    <w:rsid w:val="00F906DE"/>
    <w:rsid w:val="00F93E25"/>
    <w:rsid w:val="00FA200C"/>
    <w:rsid w:val="00FA2C26"/>
    <w:rsid w:val="00FB02A2"/>
    <w:rsid w:val="00FB09D7"/>
    <w:rsid w:val="00FB27B2"/>
    <w:rsid w:val="00FB4B6A"/>
    <w:rsid w:val="00FC0457"/>
    <w:rsid w:val="00FC140E"/>
    <w:rsid w:val="00FC4904"/>
    <w:rsid w:val="00FC58C2"/>
    <w:rsid w:val="00FC6286"/>
    <w:rsid w:val="00FD2C21"/>
    <w:rsid w:val="00FD37C5"/>
    <w:rsid w:val="00FD62BF"/>
    <w:rsid w:val="00FF16B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D334"/>
  <w15:chartTrackingRefBased/>
  <w15:docId w15:val="{0E8F2B15-AC07-4DE8-96E1-EFD4F94B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E84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1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NoSpacing1">
    <w:name w:val="No Spacing1"/>
    <w:rsid w:val="000D0AC3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335B-6204-4840-942B-0A4949E4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5404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mbrzic</dc:creator>
  <cp:keywords/>
  <dc:description/>
  <cp:lastModifiedBy>tajnvur</cp:lastModifiedBy>
  <cp:revision>3</cp:revision>
  <cp:lastPrinted>2018-03-19T13:34:00Z</cp:lastPrinted>
  <dcterms:created xsi:type="dcterms:W3CDTF">2018-04-03T08:04:00Z</dcterms:created>
  <dcterms:modified xsi:type="dcterms:W3CDTF">2018-04-03T08:17:00Z</dcterms:modified>
</cp:coreProperties>
</file>