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164" w:rsidRDefault="009F5164">
      <w:pPr>
        <w:rPr>
          <w:lang w:val="en-US"/>
        </w:rPr>
      </w:pPr>
    </w:p>
    <w:p w:rsidR="009F5164" w:rsidRDefault="009F5164">
      <w:pPr>
        <w:rPr>
          <w:lang w:val="en-US"/>
        </w:rPr>
      </w:pPr>
    </w:p>
    <w:p w:rsidR="009F5164" w:rsidRDefault="009F5164">
      <w:pPr>
        <w:rPr>
          <w:lang w:val="en-US"/>
        </w:rPr>
      </w:pPr>
    </w:p>
    <w:p w:rsidR="009F5164" w:rsidRDefault="009F5164">
      <w:pPr>
        <w:rPr>
          <w:lang w:val="en-US"/>
        </w:rPr>
      </w:pPr>
    </w:p>
    <w:p w:rsidR="009F5164" w:rsidRDefault="009F5164">
      <w:pPr>
        <w:rPr>
          <w:lang w:val="en-US"/>
        </w:rPr>
      </w:pPr>
    </w:p>
    <w:p w:rsidR="009F5164" w:rsidRDefault="009F5164">
      <w:pPr>
        <w:pStyle w:val="Heading2"/>
        <w:rPr>
          <w:rFonts w:ascii="Arial" w:hAnsi="Arial"/>
          <w:sz w:val="22"/>
          <w:szCs w:val="22"/>
        </w:rPr>
      </w:pPr>
    </w:p>
    <w:p w:rsidR="009F5164" w:rsidRDefault="009F5164">
      <w:pPr>
        <w:rPr>
          <w:rFonts w:ascii="Arial" w:hAnsi="Arial"/>
          <w:sz w:val="22"/>
          <w:szCs w:val="22"/>
        </w:rPr>
      </w:pPr>
    </w:p>
    <w:p w:rsidR="009F5164" w:rsidRDefault="009F5164">
      <w:pPr>
        <w:rPr>
          <w:rFonts w:ascii="Arial" w:hAnsi="Arial"/>
          <w:sz w:val="22"/>
          <w:szCs w:val="22"/>
        </w:rPr>
      </w:pPr>
    </w:p>
    <w:p w:rsidR="009F5164" w:rsidRDefault="009F5164">
      <w:pPr>
        <w:pStyle w:val="Heading2"/>
        <w:rPr>
          <w:rFonts w:ascii="Arial" w:hAnsi="Arial"/>
          <w:sz w:val="22"/>
          <w:szCs w:val="22"/>
        </w:rPr>
      </w:pPr>
    </w:p>
    <w:p w:rsidR="009F5164" w:rsidRPr="00BA0BEF" w:rsidRDefault="009F5164">
      <w:pPr>
        <w:pStyle w:val="Heading2"/>
        <w:rPr>
          <w:rFonts w:ascii="Arial" w:hAnsi="Arial"/>
          <w:sz w:val="22"/>
          <w:szCs w:val="22"/>
        </w:rPr>
      </w:pPr>
      <w:r w:rsidRPr="00BA0BEF">
        <w:rPr>
          <w:rFonts w:ascii="Arial" w:hAnsi="Arial"/>
          <w:sz w:val="22"/>
          <w:szCs w:val="22"/>
        </w:rPr>
        <w:t xml:space="preserve">G r a d o n a č e l n i k </w:t>
      </w:r>
    </w:p>
    <w:p w:rsidR="009F5164" w:rsidRPr="00BA0BEF" w:rsidRDefault="009F5164">
      <w:pPr>
        <w:rPr>
          <w:rFonts w:ascii="Arial" w:hAnsi="Arial"/>
          <w:sz w:val="22"/>
          <w:szCs w:val="22"/>
        </w:rPr>
      </w:pPr>
    </w:p>
    <w:p w:rsidR="009F5164" w:rsidRPr="00BA0BEF" w:rsidRDefault="009F5164">
      <w:pPr>
        <w:autoSpaceDE w:val="0"/>
        <w:spacing w:line="240" w:lineRule="atLeast"/>
        <w:jc w:val="both"/>
        <w:rPr>
          <w:rFonts w:ascii="Arial" w:hAnsi="Arial"/>
          <w:sz w:val="22"/>
          <w:szCs w:val="22"/>
        </w:rPr>
      </w:pPr>
      <w:r>
        <w:rPr>
          <w:rFonts w:ascii="Arial" w:hAnsi="Arial"/>
          <w:sz w:val="22"/>
          <w:szCs w:val="22"/>
        </w:rPr>
        <w:t>KLASA: UP/I-363-03/14-20/134</w:t>
      </w:r>
    </w:p>
    <w:p w:rsidR="009F5164" w:rsidRPr="00BA0BEF" w:rsidRDefault="009F5164">
      <w:pPr>
        <w:autoSpaceDE w:val="0"/>
        <w:spacing w:line="240" w:lineRule="atLeast"/>
        <w:jc w:val="both"/>
        <w:rPr>
          <w:rFonts w:ascii="Arial" w:hAnsi="Arial"/>
          <w:sz w:val="22"/>
          <w:szCs w:val="22"/>
        </w:rPr>
      </w:pPr>
      <w:r w:rsidRPr="00BA0BEF">
        <w:rPr>
          <w:rFonts w:ascii="Arial" w:hAnsi="Arial"/>
          <w:color w:val="000000"/>
          <w:sz w:val="22"/>
          <w:szCs w:val="22"/>
        </w:rPr>
        <w:t>UR</w:t>
      </w:r>
      <w:r w:rsidRPr="00BA0BEF">
        <w:rPr>
          <w:rFonts w:ascii="Arial" w:hAnsi="Arial"/>
          <w:sz w:val="22"/>
          <w:szCs w:val="22"/>
        </w:rPr>
        <w:t>BROJ: 2117/01-01-1</w:t>
      </w:r>
      <w:r>
        <w:rPr>
          <w:rFonts w:ascii="Arial" w:hAnsi="Arial"/>
          <w:sz w:val="22"/>
          <w:szCs w:val="22"/>
        </w:rPr>
        <w:t>8</w:t>
      </w:r>
      <w:r w:rsidRPr="00BA0BEF">
        <w:rPr>
          <w:rFonts w:ascii="Arial" w:hAnsi="Arial"/>
          <w:sz w:val="22"/>
          <w:szCs w:val="22"/>
        </w:rPr>
        <w:t>-</w:t>
      </w:r>
      <w:r>
        <w:rPr>
          <w:rFonts w:ascii="Arial" w:hAnsi="Arial"/>
          <w:sz w:val="22"/>
          <w:szCs w:val="22"/>
        </w:rPr>
        <w:t>7</w:t>
      </w:r>
    </w:p>
    <w:p w:rsidR="009F5164" w:rsidRPr="00BA0BEF" w:rsidRDefault="009F5164">
      <w:pPr>
        <w:rPr>
          <w:rFonts w:ascii="Arial" w:hAnsi="Arial"/>
          <w:sz w:val="22"/>
          <w:szCs w:val="22"/>
        </w:rPr>
      </w:pPr>
      <w:r w:rsidRPr="00BA0BEF">
        <w:rPr>
          <w:rFonts w:ascii="Arial" w:hAnsi="Arial"/>
          <w:sz w:val="22"/>
          <w:szCs w:val="22"/>
        </w:rPr>
        <w:t xml:space="preserve">Dubrovnik, </w:t>
      </w:r>
      <w:r>
        <w:rPr>
          <w:rFonts w:ascii="Arial" w:hAnsi="Arial"/>
          <w:sz w:val="22"/>
          <w:szCs w:val="22"/>
        </w:rPr>
        <w:t xml:space="preserve">9. veljače </w:t>
      </w:r>
      <w:r w:rsidRPr="00BA0BEF">
        <w:rPr>
          <w:rFonts w:ascii="Arial" w:hAnsi="Arial"/>
          <w:sz w:val="22"/>
          <w:szCs w:val="22"/>
        </w:rPr>
        <w:t>201</w:t>
      </w:r>
      <w:r>
        <w:rPr>
          <w:rFonts w:ascii="Arial" w:hAnsi="Arial"/>
          <w:sz w:val="22"/>
          <w:szCs w:val="22"/>
        </w:rPr>
        <w:t>8</w:t>
      </w:r>
      <w:r w:rsidRPr="00BA0BEF">
        <w:rPr>
          <w:rFonts w:ascii="Arial" w:hAnsi="Arial"/>
          <w:sz w:val="22"/>
          <w:szCs w:val="22"/>
        </w:rPr>
        <w:t>.</w:t>
      </w:r>
    </w:p>
    <w:p w:rsidR="009F5164" w:rsidRPr="00BA0BEF" w:rsidRDefault="009F5164">
      <w:pPr>
        <w:rPr>
          <w:rFonts w:ascii="Arial" w:hAnsi="Arial"/>
          <w:sz w:val="22"/>
          <w:szCs w:val="22"/>
        </w:rPr>
      </w:pPr>
    </w:p>
    <w:p w:rsidR="009F5164" w:rsidRPr="00BA0BEF" w:rsidRDefault="009F5164">
      <w:pPr>
        <w:rPr>
          <w:rFonts w:ascii="Arial" w:hAnsi="Arial"/>
          <w:sz w:val="22"/>
          <w:szCs w:val="22"/>
        </w:rPr>
      </w:pPr>
    </w:p>
    <w:p w:rsidR="009F5164" w:rsidRPr="00BA0BEF" w:rsidRDefault="009F5164">
      <w:pPr>
        <w:jc w:val="both"/>
        <w:rPr>
          <w:rFonts w:ascii="Arial" w:hAnsi="Arial"/>
          <w:color w:val="000000"/>
          <w:sz w:val="22"/>
          <w:szCs w:val="22"/>
        </w:rPr>
      </w:pPr>
      <w:r w:rsidRPr="00BA0BEF">
        <w:rPr>
          <w:rFonts w:ascii="Arial" w:hAnsi="Arial"/>
          <w:color w:val="000000"/>
          <w:sz w:val="22"/>
          <w:szCs w:val="22"/>
        </w:rPr>
        <w:t>Na temelju članka 48. Zakona o lokalnoj i područnoj (regionalnoj) samoupravi («Narodne novine», broj 33/01, 60/01, 129/05, 109/07, 125/08, 36/09, 150/11, 144/12, 19/13</w:t>
      </w:r>
      <w:r>
        <w:rPr>
          <w:rFonts w:ascii="Arial" w:hAnsi="Arial"/>
          <w:color w:val="000000"/>
          <w:sz w:val="22"/>
          <w:szCs w:val="22"/>
        </w:rPr>
        <w:t>, 137/15 i 123/17</w:t>
      </w:r>
      <w:r w:rsidRPr="00BA0BEF">
        <w:rPr>
          <w:rFonts w:ascii="Arial" w:hAnsi="Arial"/>
          <w:color w:val="000000"/>
          <w:sz w:val="22"/>
          <w:szCs w:val="22"/>
        </w:rPr>
        <w:t xml:space="preserve"> - pročišćeni tekst), članka 41. Statuta Grada Dubrovnika ("Službeni glasnik Grada Dubrovnika", broj 4/09, 6/10, 3/11, 14/12, 5/13 i 6/13 - pročišćeni tekst) te članka  14. i 15. Odluke o izmjenama i dopunama Odluke o komunalnom doprinosu ("Službeni glasnik Grada Dubrovnika", broj: 06/06, 03/07, 01/09, 02/10, 06/10,01/11, 07/12, 14/12, 05/13, 13/13,  01/14, 8/15, 21/15, 01/16, 14/16</w:t>
      </w:r>
      <w:r>
        <w:rPr>
          <w:rFonts w:ascii="Arial" w:hAnsi="Arial"/>
          <w:color w:val="000000"/>
          <w:sz w:val="22"/>
          <w:szCs w:val="22"/>
        </w:rPr>
        <w:t>,</w:t>
      </w:r>
      <w:r w:rsidRPr="00BA0BEF">
        <w:rPr>
          <w:rFonts w:ascii="Arial" w:hAnsi="Arial"/>
          <w:color w:val="000000"/>
          <w:sz w:val="22"/>
          <w:szCs w:val="22"/>
        </w:rPr>
        <w:t xml:space="preserve"> </w:t>
      </w:r>
      <w:r w:rsidRPr="00AD6B22">
        <w:rPr>
          <w:rFonts w:ascii="Arial" w:hAnsi="Arial" w:cs="Arial"/>
          <w:color w:val="000000"/>
          <w:sz w:val="22"/>
          <w:szCs w:val="22"/>
        </w:rPr>
        <w:t>14/17</w:t>
      </w:r>
      <w:r>
        <w:rPr>
          <w:rFonts w:ascii="Arial" w:hAnsi="Arial" w:cs="Arial"/>
          <w:color w:val="000000"/>
          <w:sz w:val="22"/>
          <w:szCs w:val="22"/>
        </w:rPr>
        <w:t>,</w:t>
      </w:r>
      <w:r w:rsidRPr="00AD6B22">
        <w:rPr>
          <w:rFonts w:ascii="Arial" w:hAnsi="Arial" w:cs="Arial"/>
          <w:color w:val="000000"/>
          <w:sz w:val="22"/>
          <w:szCs w:val="22"/>
        </w:rPr>
        <w:t xml:space="preserve"> 25/17</w:t>
      </w:r>
      <w:r>
        <w:rPr>
          <w:rFonts w:ascii="Arial" w:hAnsi="Arial" w:cs="Arial"/>
          <w:color w:val="000000"/>
          <w:sz w:val="22"/>
          <w:szCs w:val="22"/>
        </w:rPr>
        <w:t xml:space="preserve"> i 02/18</w:t>
      </w:r>
      <w:r w:rsidRPr="00BA0BEF">
        <w:rPr>
          <w:rFonts w:ascii="Arial" w:hAnsi="Arial"/>
          <w:color w:val="000000"/>
          <w:sz w:val="22"/>
          <w:szCs w:val="22"/>
        </w:rPr>
        <w:t xml:space="preserve">),  gradonačelnik Grada Dubrovnika donio je </w:t>
      </w:r>
    </w:p>
    <w:p w:rsidR="005F5AB3" w:rsidRDefault="005F5AB3">
      <w:pPr>
        <w:jc w:val="both"/>
        <w:rPr>
          <w:rFonts w:ascii="Arial" w:hAnsi="Arial" w:cs="Times New Roman"/>
          <w:b/>
          <w:bCs/>
          <w:sz w:val="22"/>
          <w:szCs w:val="22"/>
        </w:rPr>
      </w:pPr>
    </w:p>
    <w:p w:rsidR="005F5AB3" w:rsidRDefault="005F5AB3">
      <w:pPr>
        <w:jc w:val="both"/>
        <w:rPr>
          <w:rFonts w:ascii="Arial" w:hAnsi="Arial" w:cs="Times New Roman"/>
          <w:b/>
          <w:bCs/>
          <w:sz w:val="22"/>
          <w:szCs w:val="22"/>
        </w:rPr>
      </w:pPr>
    </w:p>
    <w:p w:rsidR="009F5164" w:rsidRPr="00BA0BEF" w:rsidRDefault="009F5164" w:rsidP="005F5AB3">
      <w:pPr>
        <w:jc w:val="center"/>
        <w:rPr>
          <w:rFonts w:ascii="Arial" w:hAnsi="Arial"/>
          <w:sz w:val="22"/>
          <w:szCs w:val="22"/>
        </w:rPr>
      </w:pPr>
      <w:r w:rsidRPr="00BA0BEF">
        <w:rPr>
          <w:rFonts w:ascii="Arial" w:hAnsi="Arial" w:cs="Times New Roman"/>
          <w:b/>
          <w:bCs/>
          <w:sz w:val="22"/>
          <w:szCs w:val="22"/>
        </w:rPr>
        <w:t>Z A K LJ U Č A K</w:t>
      </w:r>
    </w:p>
    <w:p w:rsidR="009F5164" w:rsidRPr="00BA0BEF" w:rsidRDefault="009F5164">
      <w:pPr>
        <w:tabs>
          <w:tab w:val="left" w:pos="340"/>
        </w:tabs>
        <w:spacing w:before="40"/>
        <w:jc w:val="both"/>
        <w:rPr>
          <w:rFonts w:ascii="Arial" w:hAnsi="Arial" w:cs="Arial"/>
          <w:sz w:val="22"/>
          <w:szCs w:val="22"/>
        </w:rPr>
      </w:pPr>
      <w:r w:rsidRPr="00BA0BEF">
        <w:rPr>
          <w:rFonts w:ascii="Arial" w:hAnsi="Arial" w:cs="Arial"/>
          <w:sz w:val="22"/>
          <w:szCs w:val="22"/>
        </w:rPr>
        <w:t xml:space="preserve">               </w:t>
      </w:r>
    </w:p>
    <w:p w:rsidR="009F5164" w:rsidRPr="00A60D6C" w:rsidRDefault="009F5164" w:rsidP="002F1FED">
      <w:pPr>
        <w:numPr>
          <w:ilvl w:val="0"/>
          <w:numId w:val="5"/>
        </w:numPr>
        <w:spacing w:before="180"/>
        <w:jc w:val="both"/>
        <w:rPr>
          <w:rFonts w:ascii="Arial" w:hAnsi="Arial" w:cs="Arial"/>
          <w:color w:val="000000"/>
          <w:sz w:val="22"/>
          <w:szCs w:val="22"/>
        </w:rPr>
      </w:pPr>
      <w:r w:rsidRPr="00A60D6C">
        <w:rPr>
          <w:rFonts w:ascii="Arial" w:hAnsi="Arial" w:cs="Arial"/>
          <w:color w:val="000000"/>
          <w:sz w:val="22"/>
          <w:szCs w:val="22"/>
        </w:rPr>
        <w:t xml:space="preserve">Utvrđuje se Prijedlog Zaključka o </w:t>
      </w:r>
      <w:r>
        <w:rPr>
          <w:rFonts w:ascii="Arial" w:hAnsi="Arial" w:cs="Arial"/>
          <w:color w:val="000000"/>
          <w:sz w:val="22"/>
          <w:szCs w:val="22"/>
        </w:rPr>
        <w:t>djelomičnom</w:t>
      </w:r>
      <w:r w:rsidRPr="00A60D6C">
        <w:rPr>
          <w:rFonts w:ascii="Arial" w:hAnsi="Arial" w:cs="Arial"/>
          <w:color w:val="000000"/>
          <w:sz w:val="22"/>
          <w:szCs w:val="22"/>
        </w:rPr>
        <w:t xml:space="preserve"> oslobađanju od plaćanja komunalnog doprinosa obveznika </w:t>
      </w:r>
      <w:proofErr w:type="spellStart"/>
      <w:r w:rsidRPr="00D96D7E">
        <w:rPr>
          <w:rFonts w:ascii="Arial" w:hAnsi="Arial" w:cs="Arial"/>
          <w:color w:val="000000"/>
          <w:sz w:val="22"/>
          <w:szCs w:val="22"/>
        </w:rPr>
        <w:t>Nermana</w:t>
      </w:r>
      <w:proofErr w:type="spellEnd"/>
      <w:r w:rsidRPr="00D96D7E">
        <w:rPr>
          <w:rFonts w:ascii="Arial" w:hAnsi="Arial" w:cs="Arial"/>
          <w:color w:val="000000"/>
          <w:sz w:val="22"/>
          <w:szCs w:val="22"/>
        </w:rPr>
        <w:t xml:space="preserve"> </w:t>
      </w:r>
      <w:proofErr w:type="spellStart"/>
      <w:r w:rsidRPr="00D96D7E">
        <w:rPr>
          <w:rFonts w:ascii="Arial" w:hAnsi="Arial" w:cs="Arial"/>
          <w:color w:val="000000"/>
          <w:sz w:val="22"/>
          <w:szCs w:val="22"/>
        </w:rPr>
        <w:t>Đuguma</w:t>
      </w:r>
      <w:proofErr w:type="spellEnd"/>
      <w:r w:rsidRPr="00D96D7E">
        <w:rPr>
          <w:rFonts w:ascii="Arial" w:hAnsi="Arial" w:cs="Arial"/>
          <w:color w:val="000000"/>
          <w:sz w:val="22"/>
          <w:szCs w:val="22"/>
        </w:rPr>
        <w:t xml:space="preserve"> OIB 06481736945</w:t>
      </w:r>
      <w:r w:rsidRPr="00A60D6C">
        <w:rPr>
          <w:rFonts w:ascii="Arial" w:hAnsi="Arial" w:cs="Arial"/>
          <w:color w:val="000000"/>
          <w:sz w:val="22"/>
          <w:szCs w:val="22"/>
        </w:rPr>
        <w:t xml:space="preserve"> za </w:t>
      </w:r>
      <w:r w:rsidRPr="001E29DC">
        <w:rPr>
          <w:rFonts w:ascii="Arial" w:hAnsi="Arial" w:cs="Arial"/>
          <w:color w:val="000000"/>
          <w:sz w:val="22"/>
          <w:szCs w:val="22"/>
        </w:rPr>
        <w:t xml:space="preserve">stambeni dio ozakonjene, završene, rekonstruirane, slobodnostojeće, zahtjevne stambene zgrade izgrađene na k.č.br. 511 i 512 sve k.o. Dubrovnik i na zemljištu ispod zgrade </w:t>
      </w:r>
      <w:proofErr w:type="spellStart"/>
      <w:r w:rsidRPr="001E29DC">
        <w:rPr>
          <w:rFonts w:ascii="Arial" w:hAnsi="Arial" w:cs="Arial"/>
          <w:color w:val="000000"/>
          <w:sz w:val="22"/>
          <w:szCs w:val="22"/>
        </w:rPr>
        <w:t>čest.zgr</w:t>
      </w:r>
      <w:proofErr w:type="spellEnd"/>
      <w:r w:rsidRPr="001E29DC">
        <w:rPr>
          <w:rFonts w:ascii="Arial" w:hAnsi="Arial" w:cs="Arial"/>
          <w:color w:val="000000"/>
          <w:sz w:val="22"/>
          <w:szCs w:val="22"/>
        </w:rPr>
        <w:t xml:space="preserve">. 323 </w:t>
      </w:r>
      <w:proofErr w:type="spellStart"/>
      <w:r w:rsidRPr="001E29DC">
        <w:rPr>
          <w:rFonts w:ascii="Arial" w:hAnsi="Arial" w:cs="Arial"/>
          <w:color w:val="000000"/>
          <w:sz w:val="22"/>
          <w:szCs w:val="22"/>
        </w:rPr>
        <w:t>k.o</w:t>
      </w:r>
      <w:proofErr w:type="spellEnd"/>
      <w:r w:rsidRPr="001E29DC">
        <w:rPr>
          <w:rFonts w:ascii="Arial" w:hAnsi="Arial" w:cs="Arial"/>
          <w:color w:val="000000"/>
          <w:sz w:val="22"/>
          <w:szCs w:val="22"/>
        </w:rPr>
        <w:t xml:space="preserve"> Dubrovnik, na adresi </w:t>
      </w:r>
      <w:proofErr w:type="spellStart"/>
      <w:r w:rsidRPr="001E29DC">
        <w:rPr>
          <w:rFonts w:ascii="Arial" w:hAnsi="Arial" w:cs="Arial"/>
          <w:color w:val="000000"/>
          <w:sz w:val="22"/>
          <w:szCs w:val="22"/>
        </w:rPr>
        <w:t>Izvijačica</w:t>
      </w:r>
      <w:proofErr w:type="spellEnd"/>
      <w:r w:rsidRPr="001E29DC">
        <w:rPr>
          <w:rFonts w:ascii="Arial" w:hAnsi="Arial" w:cs="Arial"/>
          <w:color w:val="000000"/>
          <w:sz w:val="22"/>
          <w:szCs w:val="22"/>
        </w:rPr>
        <w:t xml:space="preserve"> 6</w:t>
      </w:r>
      <w:r>
        <w:rPr>
          <w:rFonts w:ascii="Arial" w:hAnsi="Arial" w:cs="Arial"/>
          <w:color w:val="000000"/>
          <w:sz w:val="22"/>
          <w:szCs w:val="22"/>
        </w:rPr>
        <w:t xml:space="preserve">, </w:t>
      </w:r>
      <w:r w:rsidRPr="00A60D6C">
        <w:rPr>
          <w:rFonts w:ascii="Arial" w:hAnsi="Arial" w:cs="Arial"/>
          <w:color w:val="000000"/>
          <w:sz w:val="22"/>
          <w:szCs w:val="22"/>
        </w:rPr>
        <w:t xml:space="preserve">u iznosu od </w:t>
      </w:r>
      <w:r>
        <w:rPr>
          <w:rFonts w:ascii="Arial" w:hAnsi="Arial" w:cs="Arial"/>
          <w:color w:val="000000"/>
          <w:sz w:val="22"/>
          <w:szCs w:val="22"/>
        </w:rPr>
        <w:t xml:space="preserve">33.511,11 </w:t>
      </w:r>
      <w:r w:rsidRPr="00A60D6C">
        <w:rPr>
          <w:rFonts w:ascii="Arial" w:hAnsi="Arial" w:cs="Arial"/>
          <w:color w:val="000000"/>
          <w:sz w:val="22"/>
          <w:szCs w:val="22"/>
        </w:rPr>
        <w:t>kn, i upućuje Gradskom vijeću Grada Dubrovnika na raspravljanje i donošenje.</w:t>
      </w:r>
    </w:p>
    <w:p w:rsidR="009F5164" w:rsidRPr="00B33799" w:rsidRDefault="009F5164" w:rsidP="002F1FED">
      <w:pPr>
        <w:numPr>
          <w:ilvl w:val="0"/>
          <w:numId w:val="5"/>
        </w:numPr>
        <w:spacing w:before="180"/>
        <w:jc w:val="both"/>
        <w:rPr>
          <w:rFonts w:ascii="Arial" w:hAnsi="Arial" w:cs="Arial"/>
          <w:color w:val="000000"/>
          <w:sz w:val="22"/>
          <w:szCs w:val="22"/>
        </w:rPr>
      </w:pPr>
      <w:r w:rsidRPr="00B33799">
        <w:rPr>
          <w:rFonts w:ascii="Arial" w:hAnsi="Arial" w:cs="Arial"/>
          <w:color w:val="000000"/>
          <w:sz w:val="22"/>
          <w:szCs w:val="22"/>
        </w:rPr>
        <w:t xml:space="preserve">Izvjestitelji u ovom predmetu biti će </w:t>
      </w:r>
      <w:r>
        <w:rPr>
          <w:rFonts w:ascii="Arial" w:hAnsi="Arial" w:cs="Arial"/>
          <w:color w:val="000000"/>
          <w:sz w:val="22"/>
          <w:szCs w:val="22"/>
        </w:rPr>
        <w:t xml:space="preserve">gradonačelnik </w:t>
      </w:r>
      <w:r w:rsidRPr="00B33799">
        <w:rPr>
          <w:rFonts w:ascii="Arial" w:hAnsi="Arial" w:cs="Arial"/>
          <w:color w:val="000000"/>
          <w:sz w:val="22"/>
          <w:szCs w:val="22"/>
        </w:rPr>
        <w:t xml:space="preserve">Mato </w:t>
      </w:r>
      <w:proofErr w:type="spellStart"/>
      <w:r w:rsidRPr="00B33799">
        <w:rPr>
          <w:rFonts w:ascii="Arial" w:hAnsi="Arial" w:cs="Arial"/>
          <w:color w:val="000000"/>
          <w:sz w:val="22"/>
          <w:szCs w:val="22"/>
        </w:rPr>
        <w:t>Franković</w:t>
      </w:r>
      <w:proofErr w:type="spellEnd"/>
      <w:r>
        <w:rPr>
          <w:rFonts w:ascii="Arial" w:hAnsi="Arial" w:cs="Arial"/>
          <w:color w:val="000000"/>
          <w:sz w:val="22"/>
          <w:szCs w:val="22"/>
        </w:rPr>
        <w:t xml:space="preserve"> i privremeni pročelnik </w:t>
      </w:r>
      <w:r w:rsidRPr="00B33799">
        <w:rPr>
          <w:rFonts w:ascii="Arial" w:hAnsi="Arial" w:cs="Arial"/>
          <w:color w:val="000000"/>
          <w:sz w:val="22"/>
          <w:szCs w:val="22"/>
        </w:rPr>
        <w:t xml:space="preserve">Zlatko </w:t>
      </w:r>
      <w:proofErr w:type="spellStart"/>
      <w:r w:rsidRPr="00B33799">
        <w:rPr>
          <w:rFonts w:ascii="Arial" w:hAnsi="Arial" w:cs="Arial"/>
          <w:color w:val="000000"/>
          <w:sz w:val="22"/>
          <w:szCs w:val="22"/>
        </w:rPr>
        <w:t>Uršić</w:t>
      </w:r>
      <w:proofErr w:type="spellEnd"/>
      <w:r>
        <w:rPr>
          <w:rFonts w:ascii="Arial" w:hAnsi="Arial" w:cs="Arial"/>
          <w:color w:val="000000"/>
          <w:sz w:val="22"/>
          <w:szCs w:val="22"/>
        </w:rPr>
        <w:t>.</w:t>
      </w:r>
    </w:p>
    <w:p w:rsidR="005F5AB3" w:rsidRDefault="005F5AB3" w:rsidP="004001E5">
      <w:pPr>
        <w:spacing w:before="120"/>
        <w:jc w:val="both"/>
        <w:rPr>
          <w:rFonts w:ascii="Arial" w:hAnsi="Arial" w:cs="Arial"/>
          <w:b/>
          <w:color w:val="000000"/>
          <w:sz w:val="22"/>
          <w:szCs w:val="22"/>
        </w:rPr>
      </w:pPr>
    </w:p>
    <w:p w:rsidR="009F5164" w:rsidRPr="00BA0BEF" w:rsidRDefault="001E3187" w:rsidP="005F5AB3">
      <w:pPr>
        <w:spacing w:before="120"/>
        <w:ind w:left="7797"/>
        <w:jc w:val="both"/>
        <w:rPr>
          <w:rFonts w:ascii="Arial" w:hAnsi="Arial" w:cs="Arial"/>
          <w:sz w:val="22"/>
          <w:szCs w:val="22"/>
        </w:rPr>
      </w:pPr>
      <w:r>
        <w:rPr>
          <w:rFonts w:ascii="Arial" w:hAnsi="Arial"/>
          <w:sz w:val="22"/>
          <w:szCs w:val="22"/>
        </w:rPr>
        <w:t xml:space="preserve"> </w:t>
      </w:r>
      <w:r w:rsidR="009F5164" w:rsidRPr="00BA0BEF">
        <w:rPr>
          <w:rFonts w:ascii="Arial" w:hAnsi="Arial"/>
          <w:sz w:val="22"/>
          <w:szCs w:val="22"/>
        </w:rPr>
        <w:t>Gradonačelnik</w:t>
      </w:r>
    </w:p>
    <w:p w:rsidR="009F5164" w:rsidRPr="00BA0BEF" w:rsidRDefault="009F5164" w:rsidP="0073401B">
      <w:pPr>
        <w:tabs>
          <w:tab w:val="left" w:pos="2805"/>
        </w:tabs>
        <w:rPr>
          <w:rFonts w:ascii="Arial" w:hAnsi="Arial"/>
          <w:sz w:val="22"/>
          <w:szCs w:val="22"/>
        </w:rPr>
      </w:pPr>
      <w:r w:rsidRPr="00BA0BEF">
        <w:rPr>
          <w:rFonts w:ascii="Arial" w:hAnsi="Arial"/>
          <w:sz w:val="22"/>
          <w:szCs w:val="22"/>
        </w:rPr>
        <w:tab/>
        <w:t xml:space="preserve">                                 </w:t>
      </w:r>
      <w:r>
        <w:rPr>
          <w:rFonts w:ascii="Arial" w:hAnsi="Arial"/>
          <w:sz w:val="22"/>
          <w:szCs w:val="22"/>
        </w:rPr>
        <w:t xml:space="preserve">                           </w:t>
      </w:r>
      <w:r>
        <w:rPr>
          <w:rFonts w:ascii="Arial" w:hAnsi="Arial"/>
          <w:sz w:val="22"/>
          <w:szCs w:val="22"/>
        </w:rPr>
        <w:tab/>
        <w:t xml:space="preserve">   </w:t>
      </w:r>
      <w:r>
        <w:rPr>
          <w:rFonts w:ascii="Arial" w:hAnsi="Arial"/>
          <w:sz w:val="22"/>
          <w:szCs w:val="22"/>
        </w:rPr>
        <w:tab/>
        <w:t xml:space="preserve"> </w:t>
      </w:r>
      <w:r w:rsidRPr="00BA0BEF">
        <w:rPr>
          <w:rFonts w:ascii="Arial" w:hAnsi="Arial"/>
          <w:sz w:val="22"/>
          <w:szCs w:val="22"/>
        </w:rPr>
        <w:t xml:space="preserve">Mato </w:t>
      </w:r>
      <w:proofErr w:type="spellStart"/>
      <w:r w:rsidRPr="00BA0BEF">
        <w:rPr>
          <w:rFonts w:ascii="Arial" w:hAnsi="Arial"/>
          <w:sz w:val="22"/>
          <w:szCs w:val="22"/>
        </w:rPr>
        <w:t>Franković</w:t>
      </w:r>
      <w:proofErr w:type="spellEnd"/>
    </w:p>
    <w:p w:rsidR="009F5164" w:rsidRDefault="009F5164">
      <w:pPr>
        <w:rPr>
          <w:rFonts w:ascii="Arial" w:hAnsi="Arial"/>
          <w:sz w:val="22"/>
          <w:szCs w:val="22"/>
        </w:rPr>
      </w:pPr>
    </w:p>
    <w:p w:rsidR="005F5AB3" w:rsidRDefault="005F5AB3">
      <w:pPr>
        <w:rPr>
          <w:rFonts w:ascii="Arial" w:hAnsi="Arial"/>
          <w:sz w:val="22"/>
          <w:szCs w:val="22"/>
        </w:rPr>
      </w:pPr>
    </w:p>
    <w:p w:rsidR="009F5164" w:rsidRPr="00BA0BEF" w:rsidRDefault="009F5164">
      <w:pPr>
        <w:rPr>
          <w:rFonts w:ascii="Arial" w:hAnsi="Arial"/>
          <w:sz w:val="22"/>
          <w:szCs w:val="22"/>
        </w:rPr>
      </w:pPr>
      <w:r w:rsidRPr="00BA0BEF">
        <w:rPr>
          <w:rFonts w:ascii="Arial" w:hAnsi="Arial"/>
          <w:sz w:val="22"/>
          <w:szCs w:val="22"/>
        </w:rPr>
        <w:t>DOSTAVITI:</w:t>
      </w:r>
    </w:p>
    <w:p w:rsidR="009F5164" w:rsidRDefault="003F6B16">
      <w:pPr>
        <w:numPr>
          <w:ilvl w:val="0"/>
          <w:numId w:val="3"/>
        </w:numPr>
        <w:rPr>
          <w:rFonts w:ascii="Arial" w:hAnsi="Arial"/>
          <w:sz w:val="22"/>
          <w:szCs w:val="22"/>
        </w:rPr>
      </w:pPr>
      <w:r>
        <w:rPr>
          <w:rFonts w:ascii="Arial" w:hAnsi="Arial"/>
          <w:sz w:val="22"/>
          <w:szCs w:val="22"/>
        </w:rPr>
        <w:t>Gradsko vijeće Grada Dubrovnika</w:t>
      </w:r>
    </w:p>
    <w:p w:rsidR="003F6B16" w:rsidRPr="00BA0BEF" w:rsidRDefault="003F6B16">
      <w:pPr>
        <w:numPr>
          <w:ilvl w:val="0"/>
          <w:numId w:val="3"/>
        </w:numPr>
        <w:rPr>
          <w:rFonts w:ascii="Arial" w:hAnsi="Arial"/>
          <w:sz w:val="22"/>
          <w:szCs w:val="22"/>
        </w:rPr>
      </w:pPr>
      <w:r w:rsidRPr="00BA0BEF">
        <w:rPr>
          <w:rFonts w:ascii="Arial" w:hAnsi="Arial"/>
          <w:sz w:val="22"/>
          <w:szCs w:val="22"/>
        </w:rPr>
        <w:t>Upravni odjel za komunalne djelatnosti i mjesnu samoupravu, ovdje</w:t>
      </w:r>
    </w:p>
    <w:p w:rsidR="003F6B16" w:rsidRDefault="009F5164" w:rsidP="007760E0">
      <w:pPr>
        <w:numPr>
          <w:ilvl w:val="0"/>
          <w:numId w:val="3"/>
        </w:numPr>
        <w:rPr>
          <w:rFonts w:ascii="Arial" w:hAnsi="Arial"/>
          <w:sz w:val="22"/>
          <w:szCs w:val="22"/>
        </w:rPr>
      </w:pPr>
      <w:r w:rsidRPr="003F6B16">
        <w:rPr>
          <w:rFonts w:ascii="Arial" w:hAnsi="Arial"/>
          <w:sz w:val="22"/>
          <w:szCs w:val="22"/>
        </w:rPr>
        <w:t>Upravni odjel za poslove gradonačelnika, ovdje</w:t>
      </w:r>
    </w:p>
    <w:p w:rsidR="009F5164" w:rsidRDefault="009F5164" w:rsidP="007760E0">
      <w:pPr>
        <w:numPr>
          <w:ilvl w:val="0"/>
          <w:numId w:val="3"/>
        </w:numPr>
        <w:rPr>
          <w:rFonts w:ascii="Arial" w:hAnsi="Arial"/>
          <w:sz w:val="22"/>
          <w:szCs w:val="22"/>
        </w:rPr>
      </w:pPr>
      <w:r w:rsidRPr="003F6B16">
        <w:rPr>
          <w:rFonts w:ascii="Arial" w:hAnsi="Arial"/>
          <w:sz w:val="22"/>
          <w:szCs w:val="22"/>
        </w:rPr>
        <w:t>Pismohrana</w:t>
      </w: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rPr>
          <w:rFonts w:ascii="Arial" w:hAnsi="Arial"/>
          <w:sz w:val="22"/>
          <w:szCs w:val="22"/>
        </w:rPr>
      </w:pPr>
    </w:p>
    <w:p w:rsidR="0068159C" w:rsidRDefault="0068159C" w:rsidP="0068159C">
      <w:pPr>
        <w:jc w:val="both"/>
        <w:rPr>
          <w:rFonts w:ascii="Arial" w:hAnsi="Arial"/>
          <w:b/>
          <w:color w:val="000000"/>
          <w:kern w:val="2"/>
          <w:sz w:val="22"/>
          <w:szCs w:val="22"/>
        </w:rPr>
      </w:pPr>
      <w:r>
        <w:rPr>
          <w:rFonts w:ascii="Arial" w:hAnsi="Arial"/>
          <w:b/>
          <w:color w:val="000000"/>
          <w:sz w:val="22"/>
          <w:szCs w:val="22"/>
        </w:rPr>
        <w:t xml:space="preserve">G r a d s k o   v i j e ć e </w:t>
      </w:r>
    </w:p>
    <w:p w:rsidR="0068159C" w:rsidRDefault="0068159C" w:rsidP="0068159C">
      <w:pPr>
        <w:jc w:val="both"/>
        <w:rPr>
          <w:rFonts w:ascii="Arial" w:hAnsi="Arial"/>
          <w:color w:val="000000"/>
          <w:sz w:val="22"/>
          <w:szCs w:val="22"/>
        </w:rPr>
      </w:pPr>
      <w:r>
        <w:rPr>
          <w:rFonts w:ascii="Arial" w:hAnsi="Arial"/>
          <w:color w:val="000000"/>
          <w:sz w:val="22"/>
          <w:szCs w:val="22"/>
        </w:rPr>
        <w:t>KLASA:</w:t>
      </w:r>
    </w:p>
    <w:p w:rsidR="0068159C" w:rsidRDefault="0068159C" w:rsidP="0068159C">
      <w:pPr>
        <w:jc w:val="both"/>
        <w:rPr>
          <w:rFonts w:ascii="Arial" w:hAnsi="Arial"/>
          <w:color w:val="000000"/>
          <w:sz w:val="22"/>
          <w:szCs w:val="22"/>
        </w:rPr>
      </w:pPr>
      <w:r>
        <w:rPr>
          <w:rFonts w:ascii="Arial" w:hAnsi="Arial"/>
          <w:color w:val="000000"/>
          <w:sz w:val="22"/>
          <w:szCs w:val="22"/>
        </w:rPr>
        <w:t>URBROJ:</w:t>
      </w:r>
    </w:p>
    <w:p w:rsidR="0068159C" w:rsidRDefault="0068159C" w:rsidP="0068159C">
      <w:pPr>
        <w:jc w:val="both"/>
        <w:rPr>
          <w:rFonts w:ascii="Arial" w:hAnsi="Arial"/>
          <w:color w:val="000000"/>
          <w:sz w:val="22"/>
          <w:szCs w:val="22"/>
        </w:rPr>
      </w:pPr>
      <w:r>
        <w:rPr>
          <w:rFonts w:ascii="Arial" w:hAnsi="Arial"/>
          <w:color w:val="000000"/>
          <w:sz w:val="22"/>
          <w:szCs w:val="22"/>
        </w:rPr>
        <w:t>Dubrovnik, 12. veljače 2018.</w:t>
      </w:r>
    </w:p>
    <w:p w:rsidR="0068159C" w:rsidRDefault="0068159C" w:rsidP="0068159C">
      <w:pPr>
        <w:jc w:val="both"/>
        <w:rPr>
          <w:rFonts w:ascii="Arial" w:hAnsi="Arial"/>
          <w:color w:val="000000"/>
          <w:sz w:val="22"/>
          <w:szCs w:val="22"/>
        </w:rPr>
      </w:pPr>
    </w:p>
    <w:p w:rsidR="0068159C" w:rsidRDefault="0068159C" w:rsidP="0068159C">
      <w:pPr>
        <w:jc w:val="both"/>
        <w:rPr>
          <w:rFonts w:ascii="Arial" w:hAnsi="Arial"/>
          <w:color w:val="000000"/>
          <w:sz w:val="22"/>
          <w:szCs w:val="22"/>
        </w:rPr>
      </w:pPr>
    </w:p>
    <w:p w:rsidR="0068159C" w:rsidRDefault="0068159C" w:rsidP="0068159C">
      <w:pPr>
        <w:jc w:val="both"/>
        <w:rPr>
          <w:rFonts w:ascii="Arial" w:hAnsi="Arial"/>
          <w:bCs/>
          <w:color w:val="00000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929005</wp:posOffset>
                </wp:positionV>
                <wp:extent cx="749300" cy="0"/>
                <wp:effectExtent l="13970" t="5080" r="825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45EE5" id="_x0000_t32" coordsize="21600,21600" o:spt="32" o:oned="t" path="m,l21600,21600e" filled="f">
                <v:path arrowok="t" fillok="f" o:connecttype="none"/>
                <o:lock v:ext="edit" shapetype="t"/>
              </v:shapetype>
              <v:shape id="Straight Arrow Connector 2" o:spid="_x0000_s1026" type="#_x0000_t32" style="position:absolute;margin-left:-1.15pt;margin-top:73.15pt;width: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4323715</wp:posOffset>
                </wp:positionH>
                <wp:positionV relativeFrom="paragraph">
                  <wp:posOffset>763905</wp:posOffset>
                </wp:positionV>
                <wp:extent cx="486410" cy="0"/>
                <wp:effectExtent l="8890"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2C528" id="Straight Arrow Connector 1" o:spid="_x0000_s1026" type="#_x0000_t32" style="position:absolute;margin-left:340.45pt;margin-top:60.15pt;width:38.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AW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"/>
            </w:pict>
          </mc:Fallback>
        </mc:AlternateContent>
      </w:r>
      <w:r>
        <w:rPr>
          <w:rFonts w:ascii="Arial" w:hAnsi="Arial"/>
          <w:color w:val="000000"/>
          <w:sz w:val="22"/>
          <w:szCs w:val="22"/>
        </w:rPr>
        <w:t xml:space="preserve">Na temelju članka 14. Odluke o izmjenama i dopunama Odluke o komunalnom doprinosu ("Službeni glasnik Grada Dubrovnika", broj: 06/06, 03/07, 01/09, 02/10, 06/10,01/11, 07/12, 14/12, 05/13, 13/13,  01/14, 8/15, 21/15, 01/16, 14/16, </w:t>
      </w:r>
      <w:r>
        <w:rPr>
          <w:rFonts w:ascii="Arial" w:hAnsi="Arial" w:cs="Arial"/>
          <w:color w:val="000000"/>
          <w:sz w:val="22"/>
          <w:szCs w:val="22"/>
        </w:rPr>
        <w:t>14/17, 25/17 i 02/18</w:t>
      </w:r>
      <w:r>
        <w:rPr>
          <w:rFonts w:ascii="Arial" w:hAnsi="Arial"/>
          <w:color w:val="000000"/>
          <w:sz w:val="22"/>
          <w:szCs w:val="22"/>
        </w:rPr>
        <w:t xml:space="preserve">) i članka 32. Statuta Grada Dubrovnika ("Službeni glasnik Grada Dubrovnika", broj 4/09, 6/10, 3/11, 14/12, 5/13 i 6/13 - pročišćeni tekst),  Gradsko vijeće Grada Dubrovnika na               sjednici dana                                                               </w:t>
      </w:r>
      <w:r>
        <w:rPr>
          <w:rFonts w:ascii="Arial" w:hAnsi="Arial"/>
          <w:b/>
          <w:bCs/>
          <w:color w:val="000000"/>
          <w:sz w:val="22"/>
          <w:szCs w:val="22"/>
        </w:rPr>
        <w:t xml:space="preserve">                    </w:t>
      </w:r>
      <w:r>
        <w:rPr>
          <w:rFonts w:ascii="Arial" w:hAnsi="Arial"/>
          <w:bCs/>
          <w:color w:val="000000"/>
          <w:sz w:val="22"/>
          <w:szCs w:val="22"/>
        </w:rPr>
        <w:t xml:space="preserve">                                                                                                                     </w:t>
      </w:r>
      <w:r>
        <w:rPr>
          <w:rFonts w:ascii="Arial" w:hAnsi="Arial" w:cs="Times New Roman"/>
          <w:b/>
          <w:bCs/>
          <w:sz w:val="22"/>
          <w:szCs w:val="22"/>
        </w:rPr>
        <w:tab/>
      </w:r>
      <w:r>
        <w:rPr>
          <w:rFonts w:ascii="Arial" w:hAnsi="Arial" w:cs="Times New Roman"/>
          <w:b/>
          <w:bCs/>
          <w:sz w:val="22"/>
          <w:szCs w:val="22"/>
        </w:rPr>
        <w:tab/>
      </w:r>
      <w:r>
        <w:rPr>
          <w:rFonts w:ascii="Arial" w:hAnsi="Arial" w:cs="Times New Roman"/>
          <w:bCs/>
          <w:sz w:val="22"/>
          <w:szCs w:val="22"/>
        </w:rPr>
        <w:t>g</w:t>
      </w:r>
      <w:r>
        <w:rPr>
          <w:rFonts w:ascii="Arial" w:hAnsi="Arial"/>
          <w:bCs/>
          <w:color w:val="000000"/>
          <w:sz w:val="22"/>
          <w:szCs w:val="22"/>
        </w:rPr>
        <w:t>odine, donio je</w:t>
      </w:r>
    </w:p>
    <w:p w:rsidR="0068159C" w:rsidRDefault="0068159C" w:rsidP="0068159C">
      <w:pPr>
        <w:jc w:val="both"/>
        <w:rPr>
          <w:rFonts w:ascii="Arial" w:hAnsi="Arial" w:cs="Times New Roman"/>
          <w:b/>
          <w:bCs/>
          <w:sz w:val="22"/>
          <w:szCs w:val="22"/>
        </w:rPr>
      </w:pPr>
      <w:r>
        <w:rPr>
          <w:rFonts w:ascii="Arial" w:hAnsi="Arial" w:cs="Times New Roman"/>
          <w:b/>
          <w:bCs/>
          <w:sz w:val="22"/>
          <w:szCs w:val="22"/>
        </w:rPr>
        <w:tab/>
      </w:r>
      <w:r>
        <w:rPr>
          <w:rFonts w:ascii="Arial" w:hAnsi="Arial" w:cs="Times New Roman"/>
          <w:b/>
          <w:bCs/>
          <w:sz w:val="22"/>
          <w:szCs w:val="22"/>
        </w:rPr>
        <w:tab/>
      </w:r>
      <w:r>
        <w:rPr>
          <w:rFonts w:ascii="Arial" w:hAnsi="Arial" w:cs="Times New Roman"/>
          <w:b/>
          <w:bCs/>
          <w:sz w:val="22"/>
          <w:szCs w:val="22"/>
        </w:rPr>
        <w:tab/>
      </w:r>
    </w:p>
    <w:p w:rsidR="0068159C" w:rsidRDefault="0068159C" w:rsidP="0068159C">
      <w:pPr>
        <w:jc w:val="both"/>
        <w:rPr>
          <w:rFonts w:ascii="Arial" w:hAnsi="Arial" w:cs="Times New Roman"/>
          <w:b/>
          <w:bCs/>
          <w:sz w:val="22"/>
          <w:szCs w:val="22"/>
        </w:rPr>
      </w:pPr>
    </w:p>
    <w:p w:rsidR="0068159C" w:rsidRDefault="0068159C" w:rsidP="0068159C">
      <w:pPr>
        <w:jc w:val="center"/>
        <w:rPr>
          <w:rFonts w:ascii="Arial" w:hAnsi="Arial"/>
          <w:sz w:val="22"/>
          <w:szCs w:val="22"/>
        </w:rPr>
      </w:pPr>
      <w:r>
        <w:rPr>
          <w:rFonts w:ascii="Arial" w:hAnsi="Arial" w:cs="Times New Roman"/>
          <w:b/>
          <w:bCs/>
          <w:sz w:val="22"/>
          <w:szCs w:val="22"/>
        </w:rPr>
        <w:t>Z A K LJ U Č A K</w:t>
      </w:r>
    </w:p>
    <w:p w:rsidR="0068159C" w:rsidRDefault="0068159C" w:rsidP="0068159C">
      <w:pPr>
        <w:jc w:val="center"/>
        <w:rPr>
          <w:rFonts w:ascii="Arial" w:hAnsi="Arial" w:cs="Arial"/>
          <w:sz w:val="22"/>
          <w:szCs w:val="22"/>
        </w:rPr>
      </w:pPr>
    </w:p>
    <w:p w:rsidR="0068159C" w:rsidRDefault="0068159C" w:rsidP="0068159C">
      <w:pPr>
        <w:tabs>
          <w:tab w:val="left" w:pos="340"/>
        </w:tabs>
        <w:spacing w:before="40"/>
        <w:jc w:val="both"/>
        <w:rPr>
          <w:rFonts w:ascii="Arial" w:hAnsi="Arial" w:cs="Arial"/>
          <w:sz w:val="22"/>
          <w:szCs w:val="22"/>
        </w:rPr>
      </w:pPr>
      <w:r>
        <w:rPr>
          <w:rFonts w:ascii="Arial" w:hAnsi="Arial" w:cs="Arial"/>
          <w:sz w:val="22"/>
          <w:szCs w:val="22"/>
        </w:rPr>
        <w:t xml:space="preserve">                         </w:t>
      </w:r>
    </w:p>
    <w:p w:rsidR="0068159C" w:rsidRPr="0068159C" w:rsidRDefault="0068159C" w:rsidP="0068159C">
      <w:pPr>
        <w:widowControl/>
        <w:numPr>
          <w:ilvl w:val="0"/>
          <w:numId w:val="6"/>
        </w:numPr>
        <w:spacing w:before="120"/>
        <w:jc w:val="both"/>
        <w:rPr>
          <w:rFonts w:ascii="Arial" w:hAnsi="Arial" w:cs="Arial"/>
          <w:sz w:val="22"/>
          <w:szCs w:val="22"/>
        </w:rPr>
      </w:pPr>
      <w:r w:rsidRPr="0068159C">
        <w:rPr>
          <w:rFonts w:ascii="Arial" w:hAnsi="Arial" w:cs="Arial"/>
          <w:sz w:val="22"/>
          <w:szCs w:val="22"/>
        </w:rPr>
        <w:t xml:space="preserve">Obveznik </w:t>
      </w:r>
      <w:proofErr w:type="spellStart"/>
      <w:r w:rsidRPr="0068159C">
        <w:rPr>
          <w:rFonts w:ascii="Arial" w:hAnsi="Arial" w:cs="Arial"/>
          <w:color w:val="000000"/>
          <w:sz w:val="22"/>
          <w:szCs w:val="22"/>
        </w:rPr>
        <w:t>Nerman</w:t>
      </w:r>
      <w:proofErr w:type="spellEnd"/>
      <w:r w:rsidRPr="0068159C">
        <w:rPr>
          <w:rFonts w:ascii="Arial" w:hAnsi="Arial" w:cs="Arial"/>
          <w:color w:val="000000"/>
          <w:sz w:val="22"/>
          <w:szCs w:val="22"/>
        </w:rPr>
        <w:t xml:space="preserve"> </w:t>
      </w:r>
      <w:proofErr w:type="spellStart"/>
      <w:r w:rsidRPr="0068159C">
        <w:rPr>
          <w:rFonts w:ascii="Arial" w:hAnsi="Arial" w:cs="Arial"/>
          <w:color w:val="000000"/>
          <w:sz w:val="22"/>
          <w:szCs w:val="22"/>
        </w:rPr>
        <w:t>Đugum</w:t>
      </w:r>
      <w:proofErr w:type="spellEnd"/>
      <w:r w:rsidRPr="0068159C">
        <w:rPr>
          <w:rFonts w:ascii="Arial" w:hAnsi="Arial" w:cs="Arial"/>
          <w:color w:val="000000"/>
          <w:sz w:val="22"/>
          <w:szCs w:val="22"/>
        </w:rPr>
        <w:t xml:space="preserve"> OIB 06481736945, djelomično se </w:t>
      </w:r>
      <w:r w:rsidRPr="0068159C">
        <w:rPr>
          <w:rFonts w:ascii="Arial" w:hAnsi="Arial" w:cs="Arial"/>
          <w:sz w:val="22"/>
          <w:szCs w:val="22"/>
        </w:rPr>
        <w:t xml:space="preserve">oslobađa se od plaćanja komunalnog doprinosa </w:t>
      </w:r>
      <w:r w:rsidRPr="0068159C">
        <w:rPr>
          <w:rFonts w:ascii="Arial" w:hAnsi="Arial" w:cs="Arial"/>
          <w:color w:val="000000"/>
          <w:sz w:val="22"/>
          <w:szCs w:val="22"/>
        </w:rPr>
        <w:t xml:space="preserve">za stambeni dio ozakonjene, završene, rekonstruirane, slobodnostojeće, zahtjevne stambene zgrade izgrađene na k.č.br. 511 i 512 sve k.o. Dubrovnik i na zemljištu ispod zgrade </w:t>
      </w:r>
      <w:proofErr w:type="spellStart"/>
      <w:r w:rsidRPr="0068159C">
        <w:rPr>
          <w:rFonts w:ascii="Arial" w:hAnsi="Arial" w:cs="Arial"/>
          <w:color w:val="000000"/>
          <w:sz w:val="22"/>
          <w:szCs w:val="22"/>
        </w:rPr>
        <w:t>čest.zgr</w:t>
      </w:r>
      <w:proofErr w:type="spellEnd"/>
      <w:r w:rsidRPr="0068159C">
        <w:rPr>
          <w:rFonts w:ascii="Arial" w:hAnsi="Arial" w:cs="Arial"/>
          <w:color w:val="000000"/>
          <w:sz w:val="22"/>
          <w:szCs w:val="22"/>
        </w:rPr>
        <w:t xml:space="preserve">. 323 </w:t>
      </w:r>
      <w:proofErr w:type="spellStart"/>
      <w:r w:rsidRPr="0068159C">
        <w:rPr>
          <w:rFonts w:ascii="Arial" w:hAnsi="Arial" w:cs="Arial"/>
          <w:color w:val="000000"/>
          <w:sz w:val="22"/>
          <w:szCs w:val="22"/>
        </w:rPr>
        <w:t>k.o</w:t>
      </w:r>
      <w:proofErr w:type="spellEnd"/>
      <w:r w:rsidRPr="0068159C">
        <w:rPr>
          <w:rFonts w:ascii="Arial" w:hAnsi="Arial" w:cs="Arial"/>
          <w:color w:val="000000"/>
          <w:sz w:val="22"/>
          <w:szCs w:val="22"/>
        </w:rPr>
        <w:t xml:space="preserve"> Dubrovnik, na adresi </w:t>
      </w:r>
      <w:proofErr w:type="spellStart"/>
      <w:r w:rsidRPr="0068159C">
        <w:rPr>
          <w:rFonts w:ascii="Arial" w:hAnsi="Arial" w:cs="Arial"/>
          <w:color w:val="000000"/>
          <w:sz w:val="22"/>
          <w:szCs w:val="22"/>
        </w:rPr>
        <w:t>Izvijačica</w:t>
      </w:r>
      <w:proofErr w:type="spellEnd"/>
      <w:r w:rsidRPr="0068159C">
        <w:rPr>
          <w:rFonts w:ascii="Arial" w:hAnsi="Arial" w:cs="Arial"/>
          <w:color w:val="000000"/>
          <w:sz w:val="22"/>
          <w:szCs w:val="22"/>
        </w:rPr>
        <w:t xml:space="preserve"> 6, </w:t>
      </w:r>
      <w:r w:rsidRPr="0068159C">
        <w:rPr>
          <w:rFonts w:ascii="Arial" w:hAnsi="Arial" w:cs="Arial"/>
          <w:sz w:val="22"/>
          <w:szCs w:val="22"/>
        </w:rPr>
        <w:t>u iznosu od 33.511,11 kn.</w:t>
      </w:r>
    </w:p>
    <w:p w:rsidR="0068159C" w:rsidRDefault="0068159C" w:rsidP="0068159C">
      <w:pPr>
        <w:widowControl/>
        <w:numPr>
          <w:ilvl w:val="0"/>
          <w:numId w:val="6"/>
        </w:numPr>
        <w:spacing w:before="120"/>
        <w:jc w:val="both"/>
        <w:rPr>
          <w:rFonts w:ascii="Arial" w:hAnsi="Arial" w:cs="Arial"/>
          <w:sz w:val="22"/>
          <w:szCs w:val="22"/>
        </w:rPr>
      </w:pPr>
      <w:r>
        <w:rPr>
          <w:rFonts w:ascii="Arial" w:hAnsi="Arial" w:cs="Arial"/>
          <w:sz w:val="22"/>
          <w:szCs w:val="22"/>
        </w:rPr>
        <w:t xml:space="preserve">Zadužuje se Upravni odjel za komunalne djelatnosti i mjesnu samoupravu Grada  Dubrovnika donijeti rješenje o djelomičnom oslobađanju od plaćanja komunalnog doprinosa navedenog obveznika u iznosu iz točke 1. ovog Zaključka. </w:t>
      </w:r>
    </w:p>
    <w:p w:rsidR="0068159C" w:rsidRDefault="0068159C" w:rsidP="0068159C">
      <w:pPr>
        <w:widowControl/>
        <w:numPr>
          <w:ilvl w:val="0"/>
          <w:numId w:val="6"/>
        </w:numPr>
        <w:spacing w:before="120"/>
        <w:jc w:val="both"/>
        <w:rPr>
          <w:rFonts w:ascii="Arial" w:hAnsi="Arial" w:cs="Arial"/>
          <w:sz w:val="22"/>
          <w:szCs w:val="22"/>
        </w:rPr>
      </w:pPr>
      <w:r>
        <w:rPr>
          <w:rFonts w:ascii="Arial" w:hAnsi="Arial" w:cs="Arial"/>
          <w:sz w:val="22"/>
          <w:szCs w:val="22"/>
        </w:rPr>
        <w:t>Oslobođena novčana sredstva u iznosu od 33.511,11 kn osigurat će se iz sredstava općih prihoda Proračuna Grada Dubrovnika za 2018. god., sukladno čl. 16. Odluke o komunalnom doprinosu (Službeni glasnik Grada Dubrovnika broj: 06/06, 03/07, 01/09, 02/10, 06/10, 01/11, 07/12, 14/12, 05/13, 13/13 01/14, 8/15, 21/15, 01/16, 14/16, 14/17, 25/17 i 02/18), a za potrebe izgradnje objekata i uređaja komunalne infrastrukture u skladu s donesenim Programom gradnje objekata i uređaja komunalne infrastrukture za 2018. godinu.</w:t>
      </w:r>
    </w:p>
    <w:p w:rsidR="0068159C" w:rsidRDefault="0068159C" w:rsidP="0068159C"/>
    <w:p w:rsidR="0068159C" w:rsidRDefault="0068159C" w:rsidP="0068159C">
      <w:pPr>
        <w:rPr>
          <w:rFonts w:ascii="Arial" w:hAnsi="Arial" w:cs="Arial"/>
          <w:sz w:val="22"/>
          <w:szCs w:val="22"/>
        </w:rPr>
      </w:pPr>
      <w:r>
        <w:tab/>
      </w:r>
    </w:p>
    <w:p w:rsidR="0068159C" w:rsidRDefault="0068159C" w:rsidP="0068159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Predsjednik Gradskog vijeća</w:t>
      </w:r>
    </w:p>
    <w:p w:rsidR="0068159C" w:rsidRDefault="0068159C" w:rsidP="0068159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mr.sc. Marko Potrebica</w:t>
      </w:r>
    </w:p>
    <w:p w:rsidR="0068159C" w:rsidRDefault="0068159C" w:rsidP="0068159C">
      <w:pPr>
        <w:rPr>
          <w:rFonts w:ascii="Arial" w:hAnsi="Arial" w:cs="Arial"/>
          <w:sz w:val="22"/>
          <w:szCs w:val="22"/>
        </w:rPr>
      </w:pPr>
    </w:p>
    <w:p w:rsidR="0068159C" w:rsidRDefault="0068159C" w:rsidP="0068159C">
      <w:pPr>
        <w:rPr>
          <w:rFonts w:ascii="Arial" w:hAnsi="Arial" w:cs="Arial"/>
          <w:sz w:val="22"/>
          <w:szCs w:val="22"/>
        </w:rPr>
      </w:pPr>
    </w:p>
    <w:p w:rsidR="0068159C" w:rsidRDefault="0068159C" w:rsidP="0068159C">
      <w:pPr>
        <w:rPr>
          <w:rFonts w:ascii="Arial" w:hAnsi="Arial" w:cs="Arial"/>
          <w:sz w:val="22"/>
          <w:szCs w:val="22"/>
        </w:rPr>
      </w:pPr>
      <w:r>
        <w:rPr>
          <w:rFonts w:ascii="Arial" w:hAnsi="Arial" w:cs="Arial"/>
          <w:sz w:val="22"/>
          <w:szCs w:val="22"/>
        </w:rPr>
        <w:t>DOSTAVITI:</w:t>
      </w:r>
    </w:p>
    <w:p w:rsidR="0068159C" w:rsidRDefault="0068159C" w:rsidP="0068159C">
      <w:pPr>
        <w:pStyle w:val="ListParagraph"/>
        <w:numPr>
          <w:ilvl w:val="0"/>
          <w:numId w:val="7"/>
        </w:numPr>
        <w:rPr>
          <w:rFonts w:ascii="Arial" w:hAnsi="Arial" w:cs="Arial"/>
          <w:sz w:val="22"/>
          <w:szCs w:val="22"/>
        </w:rPr>
      </w:pPr>
      <w:r>
        <w:rPr>
          <w:rFonts w:ascii="Arial" w:hAnsi="Arial" w:cs="Arial"/>
          <w:sz w:val="22"/>
          <w:szCs w:val="22"/>
        </w:rPr>
        <w:t>Upravni odjel za komunalne djelatnosti – ovdje –</w:t>
      </w:r>
    </w:p>
    <w:p w:rsidR="0068159C" w:rsidRDefault="0068159C" w:rsidP="0068159C">
      <w:pPr>
        <w:pStyle w:val="ListParagraph"/>
        <w:numPr>
          <w:ilvl w:val="0"/>
          <w:numId w:val="7"/>
        </w:numPr>
        <w:rPr>
          <w:rFonts w:ascii="Arial" w:hAnsi="Arial" w:cs="Arial"/>
          <w:sz w:val="22"/>
          <w:szCs w:val="22"/>
        </w:rPr>
      </w:pPr>
      <w:r>
        <w:rPr>
          <w:rFonts w:ascii="Arial" w:hAnsi="Arial" w:cs="Arial"/>
          <w:sz w:val="22"/>
          <w:szCs w:val="22"/>
        </w:rPr>
        <w:t>Pismohrana</w:t>
      </w:r>
    </w:p>
    <w:p w:rsidR="0068159C" w:rsidRDefault="0068159C" w:rsidP="0068159C">
      <w:pPr>
        <w:pStyle w:val="ListParagraph"/>
        <w:numPr>
          <w:ilvl w:val="0"/>
          <w:numId w:val="7"/>
        </w:numPr>
        <w:rPr>
          <w:rFonts w:ascii="Arial" w:hAnsi="Arial" w:cs="Arial"/>
          <w:sz w:val="22"/>
          <w:szCs w:val="22"/>
        </w:rPr>
      </w:pPr>
      <w:r>
        <w:rPr>
          <w:rFonts w:ascii="Arial" w:hAnsi="Arial" w:cs="Arial"/>
          <w:sz w:val="22"/>
          <w:szCs w:val="22"/>
        </w:rPr>
        <w:t>Evidencija</w:t>
      </w:r>
    </w:p>
    <w:p w:rsidR="0068159C" w:rsidRDefault="0068159C" w:rsidP="0068159C">
      <w:pPr>
        <w:jc w:val="center"/>
        <w:rPr>
          <w:rFonts w:ascii="Arial" w:hAnsi="Arial" w:cs="Arial"/>
          <w:sz w:val="22"/>
          <w:szCs w:val="22"/>
        </w:rPr>
      </w:pPr>
    </w:p>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Pr>
        <w:jc w:val="center"/>
        <w:rPr>
          <w:rFonts w:ascii="Arial" w:hAnsi="Arial" w:cs="Arial"/>
          <w:b/>
          <w:kern w:val="2"/>
        </w:rPr>
      </w:pPr>
      <w:r>
        <w:rPr>
          <w:rFonts w:ascii="Arial" w:hAnsi="Arial" w:cs="Arial"/>
          <w:b/>
        </w:rPr>
        <w:t>O b r a z l o ž e nj e</w:t>
      </w:r>
    </w:p>
    <w:p w:rsidR="0068159C" w:rsidRDefault="0068159C" w:rsidP="0068159C">
      <w:pPr>
        <w:jc w:val="center"/>
      </w:pPr>
    </w:p>
    <w:p w:rsidR="0068159C" w:rsidRDefault="0068159C" w:rsidP="0068159C">
      <w:pPr>
        <w:widowControl/>
        <w:tabs>
          <w:tab w:val="left" w:pos="0"/>
        </w:tabs>
        <w:spacing w:before="80"/>
        <w:jc w:val="both"/>
        <w:rPr>
          <w:rFonts w:ascii="Arial" w:hAnsi="Arial" w:cs="Arial"/>
          <w:sz w:val="22"/>
          <w:szCs w:val="22"/>
        </w:rPr>
      </w:pPr>
      <w:r>
        <w:rPr>
          <w:rFonts w:ascii="Arial" w:hAnsi="Arial" w:cs="Arial"/>
          <w:color w:val="000000"/>
          <w:sz w:val="22"/>
          <w:szCs w:val="22"/>
        </w:rPr>
        <w:t>Dana 26. veljače 2014. Upravni odjel za izdavanje i provedbu dokumenata prostornog</w:t>
      </w:r>
      <w:r>
        <w:rPr>
          <w:rFonts w:ascii="Arial" w:hAnsi="Arial" w:cs="Arial"/>
          <w:sz w:val="22"/>
          <w:szCs w:val="22"/>
        </w:rPr>
        <w:t xml:space="preserve"> uređenja i gradnje, dostavio je svojim dopisom KLASA: UP/I-361-03/12-08/533, URBROJ: 2117/01-15-14-16 od 25. veljače 2014., </w:t>
      </w:r>
      <w:proofErr w:type="spellStart"/>
      <w:r>
        <w:rPr>
          <w:rFonts w:ascii="Arial" w:hAnsi="Arial" w:cs="Arial"/>
          <w:sz w:val="22"/>
          <w:szCs w:val="22"/>
        </w:rPr>
        <w:t>preslik</w:t>
      </w:r>
      <w:proofErr w:type="spellEnd"/>
      <w:r>
        <w:rPr>
          <w:rFonts w:ascii="Arial" w:hAnsi="Arial" w:cs="Arial"/>
          <w:sz w:val="22"/>
          <w:szCs w:val="22"/>
        </w:rPr>
        <w:t xml:space="preserve"> pravomoćnog </w:t>
      </w:r>
      <w:proofErr w:type="spellStart"/>
      <w:r>
        <w:rPr>
          <w:rFonts w:ascii="Arial" w:hAnsi="Arial" w:cs="Arial"/>
          <w:sz w:val="22"/>
          <w:szCs w:val="22"/>
        </w:rPr>
        <w:t>riješenja</w:t>
      </w:r>
      <w:proofErr w:type="spellEnd"/>
      <w:r>
        <w:rPr>
          <w:rFonts w:ascii="Arial" w:hAnsi="Arial" w:cs="Arial"/>
          <w:sz w:val="22"/>
          <w:szCs w:val="22"/>
        </w:rPr>
        <w:t xml:space="preserve"> o izvedenom stanju kao i arhitektonsku snimku izvedenog stanja a koju je izradio VUJEVIĆ INŽENJERING </w:t>
      </w:r>
      <w:proofErr w:type="spellStart"/>
      <w:r>
        <w:rPr>
          <w:rFonts w:ascii="Arial" w:hAnsi="Arial" w:cs="Arial"/>
          <w:sz w:val="22"/>
          <w:szCs w:val="22"/>
        </w:rPr>
        <w:t>d.o.o</w:t>
      </w:r>
      <w:proofErr w:type="spellEnd"/>
      <w:r>
        <w:rPr>
          <w:rFonts w:ascii="Arial" w:hAnsi="Arial" w:cs="Arial"/>
          <w:sz w:val="22"/>
          <w:szCs w:val="22"/>
        </w:rPr>
        <w:t xml:space="preserve"> iz Dubrovnika, T.D. 51/12 iz prosinca 2012. za ozakonjeni, završeni rekonstruirani dio postojeće, slobodnostojeće, zahtjevne stambene zgrade, </w:t>
      </w:r>
      <w:r>
        <w:rPr>
          <w:rFonts w:ascii="Arial" w:hAnsi="Arial" w:cs="Arial"/>
          <w:color w:val="000000"/>
          <w:sz w:val="22"/>
          <w:szCs w:val="22"/>
        </w:rPr>
        <w:t xml:space="preserve">izgrađene na k.č.br. 511 i 512 sve k.o. Dubrovnik i na zemljištu ispod zgrade </w:t>
      </w:r>
      <w:proofErr w:type="spellStart"/>
      <w:r>
        <w:rPr>
          <w:rFonts w:ascii="Arial" w:hAnsi="Arial" w:cs="Arial"/>
          <w:color w:val="000000"/>
          <w:sz w:val="22"/>
          <w:szCs w:val="22"/>
        </w:rPr>
        <w:t>čest.zgr</w:t>
      </w:r>
      <w:proofErr w:type="spellEnd"/>
      <w:r>
        <w:rPr>
          <w:rFonts w:ascii="Arial" w:hAnsi="Arial" w:cs="Arial"/>
          <w:color w:val="000000"/>
          <w:sz w:val="22"/>
          <w:szCs w:val="22"/>
        </w:rPr>
        <w:t xml:space="preserve">. 323 </w:t>
      </w:r>
      <w:proofErr w:type="spellStart"/>
      <w:r>
        <w:rPr>
          <w:rFonts w:ascii="Arial" w:hAnsi="Arial" w:cs="Arial"/>
          <w:color w:val="000000"/>
          <w:sz w:val="22"/>
          <w:szCs w:val="22"/>
        </w:rPr>
        <w:t>k.o</w:t>
      </w:r>
      <w:proofErr w:type="spellEnd"/>
      <w:r>
        <w:rPr>
          <w:rFonts w:ascii="Arial" w:hAnsi="Arial" w:cs="Arial"/>
          <w:color w:val="000000"/>
          <w:sz w:val="22"/>
          <w:szCs w:val="22"/>
        </w:rPr>
        <w:t xml:space="preserve"> Dubrovnik,</w:t>
      </w:r>
      <w:r>
        <w:rPr>
          <w:rFonts w:ascii="Arial" w:hAnsi="Arial" w:cs="Arial"/>
          <w:sz w:val="22"/>
          <w:szCs w:val="22"/>
        </w:rPr>
        <w:t xml:space="preserve"> obveznika </w:t>
      </w:r>
      <w:proofErr w:type="spellStart"/>
      <w:r>
        <w:rPr>
          <w:rFonts w:ascii="Arial" w:hAnsi="Arial" w:cs="Arial"/>
          <w:color w:val="000000"/>
          <w:sz w:val="22"/>
          <w:szCs w:val="22"/>
        </w:rPr>
        <w:t>Nermana</w:t>
      </w:r>
      <w:proofErr w:type="spellEnd"/>
      <w:r>
        <w:rPr>
          <w:rFonts w:ascii="Arial" w:hAnsi="Arial" w:cs="Arial"/>
          <w:color w:val="000000"/>
          <w:sz w:val="22"/>
          <w:szCs w:val="22"/>
        </w:rPr>
        <w:t xml:space="preserve"> </w:t>
      </w:r>
      <w:proofErr w:type="spellStart"/>
      <w:r>
        <w:rPr>
          <w:rFonts w:ascii="Arial" w:hAnsi="Arial" w:cs="Arial"/>
          <w:color w:val="000000"/>
          <w:sz w:val="22"/>
          <w:szCs w:val="22"/>
        </w:rPr>
        <w:t>Đuguma</w:t>
      </w:r>
      <w:proofErr w:type="spellEnd"/>
      <w:r>
        <w:rPr>
          <w:rFonts w:ascii="Arial" w:hAnsi="Arial" w:cs="Arial"/>
          <w:color w:val="000000"/>
          <w:sz w:val="22"/>
          <w:szCs w:val="22"/>
        </w:rPr>
        <w:t xml:space="preserve"> OIB 06481736945</w:t>
      </w:r>
      <w:r>
        <w:rPr>
          <w:rFonts w:ascii="Arial" w:hAnsi="Arial" w:cs="Arial"/>
          <w:b/>
          <w:color w:val="000000"/>
          <w:sz w:val="22"/>
          <w:szCs w:val="22"/>
        </w:rPr>
        <w:t xml:space="preserve"> </w:t>
      </w:r>
      <w:r>
        <w:rPr>
          <w:rFonts w:ascii="Arial" w:hAnsi="Arial" w:cs="Arial"/>
          <w:sz w:val="22"/>
          <w:szCs w:val="22"/>
        </w:rPr>
        <w:t>radi donošenja rješenja o komunalnom doprinosu.</w:t>
      </w:r>
    </w:p>
    <w:p w:rsidR="0068159C" w:rsidRDefault="0068159C" w:rsidP="0068159C">
      <w:pPr>
        <w:spacing w:beforeLines="40" w:before="96"/>
        <w:jc w:val="both"/>
        <w:rPr>
          <w:rFonts w:ascii="Arial" w:hAnsi="Arial" w:cs="Arial"/>
          <w:sz w:val="22"/>
          <w:szCs w:val="22"/>
        </w:rPr>
      </w:pPr>
      <w:r>
        <w:rPr>
          <w:rFonts w:ascii="Arial" w:hAnsi="Arial" w:cs="Arial"/>
          <w:sz w:val="22"/>
          <w:szCs w:val="22"/>
        </w:rPr>
        <w:t xml:space="preserve">Obveznik </w:t>
      </w:r>
      <w:proofErr w:type="spellStart"/>
      <w:r>
        <w:rPr>
          <w:rFonts w:ascii="Arial" w:hAnsi="Arial" w:cs="Arial"/>
          <w:color w:val="000000"/>
          <w:sz w:val="22"/>
          <w:szCs w:val="22"/>
        </w:rPr>
        <w:t>Nerman</w:t>
      </w:r>
      <w:proofErr w:type="spellEnd"/>
      <w:r>
        <w:rPr>
          <w:rFonts w:ascii="Arial" w:hAnsi="Arial" w:cs="Arial"/>
          <w:color w:val="000000"/>
          <w:sz w:val="22"/>
          <w:szCs w:val="22"/>
        </w:rPr>
        <w:t xml:space="preserve"> </w:t>
      </w:r>
      <w:proofErr w:type="spellStart"/>
      <w:r>
        <w:rPr>
          <w:rFonts w:ascii="Arial" w:hAnsi="Arial" w:cs="Arial"/>
          <w:color w:val="000000"/>
          <w:sz w:val="22"/>
          <w:szCs w:val="22"/>
        </w:rPr>
        <w:t>Đugum</w:t>
      </w:r>
      <w:proofErr w:type="spellEnd"/>
      <w:r>
        <w:rPr>
          <w:rFonts w:ascii="Arial" w:hAnsi="Arial" w:cs="Arial"/>
          <w:color w:val="000000"/>
          <w:sz w:val="22"/>
          <w:szCs w:val="22"/>
        </w:rPr>
        <w:t xml:space="preserve"> je dana 18. ožujka 2016. podnio zahtjev za oslobađanje od plaćanja dijela komunalnog doprinosa KLASA: UP/I-363-03/14-20/134, URBROJ: 15-16-4,</w:t>
      </w:r>
      <w:r>
        <w:rPr>
          <w:rFonts w:ascii="Arial" w:hAnsi="Arial" w:cs="Arial"/>
          <w:b/>
          <w:color w:val="000000"/>
          <w:sz w:val="22"/>
          <w:szCs w:val="22"/>
        </w:rPr>
        <w:t xml:space="preserve">  </w:t>
      </w:r>
      <w:r>
        <w:rPr>
          <w:rFonts w:ascii="Arial" w:hAnsi="Arial" w:cs="Arial"/>
          <w:sz w:val="22"/>
          <w:szCs w:val="22"/>
        </w:rPr>
        <w:t xml:space="preserve">temeljem članka 40. stavka 2. i 4. Zakona o pravima hrvatskih branitelja iz Domovinskog rata i članova njihovih obitelji ("Narodne novine", broj: 174/04, 92/05, 02/07, 107/07, 65/09, 137/09, 146/10, 55/11, 140/12, 19/13, 33/13,148/13 i 92/14), i članka 14. stavka 2. Odluke o komunalnom doprinosu Grada Dubrovnika (Službeni glasnik Grada Dubrovnika, broj: 06/06, 03/07, 01/09, 02/10, 06/10, 01/11, 07/12, 14/12, 05/13, 13/13, 01/14, 08/15, 21/15, 01/16,)  . </w:t>
      </w:r>
    </w:p>
    <w:p w:rsidR="0068159C" w:rsidRDefault="0068159C" w:rsidP="0068159C">
      <w:pPr>
        <w:spacing w:beforeLines="40" w:before="96"/>
        <w:jc w:val="both"/>
        <w:rPr>
          <w:rFonts w:cs="Times New Roman"/>
          <w:sz w:val="22"/>
          <w:szCs w:val="22"/>
        </w:rPr>
      </w:pPr>
      <w:r>
        <w:rPr>
          <w:rFonts w:ascii="Arial" w:hAnsi="Arial" w:cs="Arial"/>
          <w:color w:val="000000"/>
          <w:sz w:val="22"/>
          <w:szCs w:val="22"/>
        </w:rPr>
        <w:t>Odredbom članka 14. stavka 2. Odluke o komunalnom doprinosu Grada Dubrovnika</w:t>
      </w:r>
      <w:r>
        <w:rPr>
          <w:rFonts w:ascii="Arial" w:hAnsi="Arial" w:cs="Arial"/>
          <w:sz w:val="22"/>
          <w:szCs w:val="22"/>
        </w:rPr>
        <w:t xml:space="preserve"> (Službeni glasnik Grada Dubrovnika, broj: 06/06, 03/07, 01/09, 02/10, 06/10, 01/11, 07/12, 14/12, 05/13, 13/13, 01/14, 08/15, 21/15, 01/16,)</w:t>
      </w:r>
      <w:r>
        <w:rPr>
          <w:rFonts w:ascii="Arial" w:hAnsi="Arial" w:cs="Arial"/>
          <w:color w:val="000000"/>
          <w:sz w:val="22"/>
          <w:szCs w:val="22"/>
        </w:rPr>
        <w:t xml:space="preserve"> propisano je da će Gradsko vijeće Grada Dubrovnika osloboditi u potpunosti ili djelomično od plaćanja komunalnog doprinosa HRVI iz Domovinskog rata </w:t>
      </w:r>
      <w:r>
        <w:rPr>
          <w:rFonts w:ascii="Arial" w:hAnsi="Arial" w:cs="Arial"/>
          <w:sz w:val="22"/>
          <w:szCs w:val="22"/>
        </w:rPr>
        <w:t>od I. do X. skupine koji su ostvarili pravo na stambeno zbrinjavanje sukladno odredbi članka 43. Zakona o pravima hrvatskih branitelja iz Domovinskog rata i članova njihovih obitelji.</w:t>
      </w:r>
    </w:p>
    <w:p w:rsidR="0068159C" w:rsidRDefault="0068159C" w:rsidP="0068159C">
      <w:pPr>
        <w:widowControl/>
        <w:tabs>
          <w:tab w:val="left" w:pos="0"/>
        </w:tabs>
        <w:spacing w:before="80"/>
        <w:jc w:val="both"/>
        <w:rPr>
          <w:rFonts w:ascii="Arial" w:hAnsi="Arial" w:cs="Arial"/>
          <w:sz w:val="22"/>
          <w:szCs w:val="22"/>
        </w:rPr>
      </w:pPr>
      <w:r>
        <w:rPr>
          <w:rFonts w:ascii="Arial" w:hAnsi="Arial" w:cs="Arial"/>
          <w:color w:val="000000"/>
          <w:sz w:val="22"/>
          <w:szCs w:val="22"/>
        </w:rPr>
        <w:t xml:space="preserve">Na temelju odredbe članka 43. navedenog Zakona, stambeni kredit i druga prava </w:t>
      </w:r>
      <w:proofErr w:type="spellStart"/>
      <w:r>
        <w:rPr>
          <w:rFonts w:ascii="Arial" w:hAnsi="Arial" w:cs="Arial"/>
          <w:color w:val="000000"/>
          <w:sz w:val="22"/>
          <w:szCs w:val="22"/>
        </w:rPr>
        <w:t>vezava</w:t>
      </w:r>
      <w:proofErr w:type="spellEnd"/>
      <w:r>
        <w:rPr>
          <w:rFonts w:ascii="Arial" w:hAnsi="Arial" w:cs="Arial"/>
          <w:color w:val="000000"/>
          <w:sz w:val="22"/>
          <w:szCs w:val="22"/>
        </w:rPr>
        <w:t xml:space="preserve"> za stambeno zbrinjavanje ostvaruju se za odgovarajuću stambenu površinu i određuju prema broju članova obitelji, te sukladno tome predmetni obveznik </w:t>
      </w:r>
      <w:proofErr w:type="spellStart"/>
      <w:r>
        <w:rPr>
          <w:rFonts w:ascii="Arial" w:hAnsi="Arial" w:cs="Arial"/>
          <w:color w:val="000000"/>
          <w:sz w:val="22"/>
          <w:szCs w:val="22"/>
        </w:rPr>
        <w:t>Nerman</w:t>
      </w:r>
      <w:proofErr w:type="spellEnd"/>
      <w:r>
        <w:rPr>
          <w:rFonts w:ascii="Arial" w:hAnsi="Arial" w:cs="Arial"/>
          <w:color w:val="000000"/>
          <w:sz w:val="22"/>
          <w:szCs w:val="22"/>
        </w:rPr>
        <w:t xml:space="preserve"> </w:t>
      </w:r>
      <w:proofErr w:type="spellStart"/>
      <w:r>
        <w:rPr>
          <w:rFonts w:ascii="Arial" w:hAnsi="Arial" w:cs="Arial"/>
          <w:color w:val="000000"/>
          <w:sz w:val="22"/>
          <w:szCs w:val="22"/>
        </w:rPr>
        <w:t>Đugum</w:t>
      </w:r>
      <w:proofErr w:type="spellEnd"/>
      <w:r>
        <w:rPr>
          <w:rFonts w:ascii="Arial" w:hAnsi="Arial" w:cs="Arial"/>
          <w:color w:val="000000"/>
          <w:sz w:val="22"/>
          <w:szCs w:val="22"/>
        </w:rPr>
        <w:t xml:space="preserve"> ostvaruje pravo na 70,00</w:t>
      </w:r>
      <w:r>
        <w:rPr>
          <w:rFonts w:cs="Times New Roman"/>
          <w:sz w:val="22"/>
          <w:szCs w:val="22"/>
        </w:rPr>
        <w:t xml:space="preserve"> </w:t>
      </w:r>
      <w:r>
        <w:rPr>
          <w:rFonts w:ascii="Arial" w:hAnsi="Arial" w:cs="Arial"/>
          <w:sz w:val="22"/>
          <w:szCs w:val="22"/>
        </w:rPr>
        <w:t>m</w:t>
      </w:r>
      <w:r>
        <w:rPr>
          <w:rFonts w:ascii="Arial" w:hAnsi="Arial" w:cs="Arial"/>
          <w:sz w:val="22"/>
          <w:szCs w:val="22"/>
          <w:vertAlign w:val="superscript"/>
        </w:rPr>
        <w:t>2</w:t>
      </w:r>
      <w:r>
        <w:rPr>
          <w:rFonts w:cs="Times New Roman"/>
          <w:sz w:val="22"/>
          <w:szCs w:val="22"/>
        </w:rPr>
        <w:t>.</w:t>
      </w:r>
    </w:p>
    <w:p w:rsidR="0068159C" w:rsidRDefault="0068159C" w:rsidP="0068159C">
      <w:pPr>
        <w:widowControl/>
        <w:tabs>
          <w:tab w:val="left" w:pos="0"/>
        </w:tabs>
        <w:spacing w:before="80"/>
        <w:jc w:val="both"/>
        <w:rPr>
          <w:rFonts w:ascii="Arial" w:eastAsia="TimesNewRoman" w:hAnsi="Arial" w:cs="Arial"/>
          <w:kern w:val="0"/>
          <w:sz w:val="22"/>
          <w:szCs w:val="22"/>
          <w:lang w:eastAsia="hr-HR" w:bidi="ar-SA"/>
        </w:rPr>
      </w:pPr>
      <w:r>
        <w:rPr>
          <w:rFonts w:ascii="Arial" w:hAnsi="Arial" w:cs="Arial"/>
          <w:sz w:val="22"/>
          <w:szCs w:val="22"/>
        </w:rPr>
        <w:t>Budući se komunalni doprinos prema Zakonu o komunalnom gospodarstvu obračunava u m</w:t>
      </w:r>
      <w:r>
        <w:rPr>
          <w:rFonts w:ascii="Arial" w:hAnsi="Arial" w:cs="Arial"/>
          <w:sz w:val="22"/>
          <w:szCs w:val="22"/>
          <w:vertAlign w:val="superscript"/>
        </w:rPr>
        <w:t>3</w:t>
      </w:r>
      <w:r>
        <w:rPr>
          <w:rFonts w:ascii="Arial" w:hAnsi="Arial" w:cs="Arial"/>
          <w:sz w:val="22"/>
          <w:szCs w:val="22"/>
        </w:rPr>
        <w:t>, utvrđeno je da obveznik</w:t>
      </w:r>
      <w:r>
        <w:rPr>
          <w:rFonts w:ascii="Arial" w:hAnsi="Arial" w:cs="Arial"/>
          <w:color w:val="000000"/>
          <w:sz w:val="22"/>
          <w:szCs w:val="22"/>
        </w:rPr>
        <w:t xml:space="preserve"> </w:t>
      </w:r>
      <w:proofErr w:type="spellStart"/>
      <w:r>
        <w:rPr>
          <w:rFonts w:ascii="Arial" w:hAnsi="Arial" w:cs="Arial"/>
          <w:color w:val="000000"/>
          <w:sz w:val="22"/>
          <w:szCs w:val="22"/>
        </w:rPr>
        <w:t>Nerman</w:t>
      </w:r>
      <w:proofErr w:type="spellEnd"/>
      <w:r>
        <w:rPr>
          <w:rFonts w:ascii="Arial" w:hAnsi="Arial" w:cs="Arial"/>
          <w:color w:val="000000"/>
          <w:sz w:val="22"/>
          <w:szCs w:val="22"/>
        </w:rPr>
        <w:t xml:space="preserve"> </w:t>
      </w:r>
      <w:proofErr w:type="spellStart"/>
      <w:r>
        <w:rPr>
          <w:rFonts w:ascii="Arial" w:hAnsi="Arial" w:cs="Arial"/>
          <w:color w:val="000000"/>
          <w:sz w:val="22"/>
          <w:szCs w:val="22"/>
        </w:rPr>
        <w:t>Đugum</w:t>
      </w:r>
      <w:proofErr w:type="spellEnd"/>
      <w:r>
        <w:rPr>
          <w:rFonts w:ascii="Arial" w:hAnsi="Arial" w:cs="Arial"/>
          <w:color w:val="000000"/>
          <w:sz w:val="22"/>
          <w:szCs w:val="22"/>
        </w:rPr>
        <w:t xml:space="preserve"> ima pravo na oslobađanje dijela komunalnog doprinosa za 255,81</w:t>
      </w:r>
      <w:r>
        <w:rPr>
          <w:rFonts w:ascii="Arial" w:hAnsi="Arial" w:cs="Arial"/>
          <w:sz w:val="22"/>
          <w:szCs w:val="22"/>
        </w:rPr>
        <w:t xml:space="preserve"> m</w:t>
      </w:r>
      <w:r>
        <w:rPr>
          <w:rFonts w:ascii="Arial" w:hAnsi="Arial" w:cs="Arial"/>
          <w:sz w:val="22"/>
          <w:szCs w:val="22"/>
          <w:vertAlign w:val="superscript"/>
        </w:rPr>
        <w:t>3</w:t>
      </w:r>
      <w:r>
        <w:rPr>
          <w:rFonts w:ascii="Arial" w:hAnsi="Arial" w:cs="Arial"/>
          <w:sz w:val="22"/>
          <w:szCs w:val="22"/>
        </w:rPr>
        <w:t>, te prema Odluci o komunalnom doprinosu Grada Dubrovnika iznosi 33.511,11 kn (255,81 m</w:t>
      </w:r>
      <w:r>
        <w:rPr>
          <w:rFonts w:ascii="Arial" w:hAnsi="Arial" w:cs="Arial"/>
          <w:sz w:val="22"/>
          <w:szCs w:val="22"/>
          <w:vertAlign w:val="superscript"/>
        </w:rPr>
        <w:t xml:space="preserve">3 </w:t>
      </w:r>
      <w:r>
        <w:rPr>
          <w:rFonts w:ascii="Arial" w:hAnsi="Arial" w:cs="Arial"/>
          <w:sz w:val="22"/>
          <w:szCs w:val="22"/>
        </w:rPr>
        <w:t>x 131,00 kn/ m</w:t>
      </w:r>
      <w:r>
        <w:rPr>
          <w:rFonts w:ascii="Arial" w:hAnsi="Arial" w:cs="Arial"/>
          <w:sz w:val="22"/>
          <w:szCs w:val="22"/>
          <w:vertAlign w:val="superscript"/>
        </w:rPr>
        <w:t>3</w:t>
      </w:r>
      <w:r>
        <w:rPr>
          <w:rFonts w:ascii="Arial" w:hAnsi="Arial" w:cs="Arial"/>
          <w:sz w:val="22"/>
          <w:szCs w:val="22"/>
        </w:rPr>
        <w:t>).</w:t>
      </w:r>
    </w:p>
    <w:p w:rsidR="0068159C" w:rsidRDefault="0068159C" w:rsidP="0068159C">
      <w:pPr>
        <w:widowControl/>
        <w:suppressAutoHyphens w:val="0"/>
        <w:autoSpaceDE w:val="0"/>
        <w:autoSpaceDN w:val="0"/>
        <w:adjustRightInd w:val="0"/>
        <w:jc w:val="both"/>
        <w:rPr>
          <w:rFonts w:ascii="Arial" w:eastAsia="TimesNewRoman" w:hAnsi="Arial" w:cs="Arial"/>
          <w:kern w:val="0"/>
          <w:sz w:val="22"/>
          <w:szCs w:val="22"/>
          <w:lang w:eastAsia="hr-HR" w:bidi="ar-SA"/>
        </w:rPr>
      </w:pPr>
    </w:p>
    <w:p w:rsidR="0068159C" w:rsidRDefault="0068159C" w:rsidP="0068159C">
      <w:pPr>
        <w:rPr>
          <w:kern w:val="2"/>
        </w:rPr>
      </w:pPr>
    </w:p>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 w:rsidR="0068159C" w:rsidRDefault="0068159C" w:rsidP="0068159C">
      <w:pPr>
        <w:spacing w:before="1800"/>
        <w:rPr>
          <w:rFonts w:ascii="Arial" w:hAnsi="Arial" w:cs="Arial"/>
          <w:color w:val="000000"/>
          <w:kern w:val="2"/>
          <w:sz w:val="22"/>
          <w:szCs w:val="22"/>
        </w:rPr>
      </w:pPr>
      <w:bookmarkStart w:id="0" w:name="_GoBack"/>
      <w:bookmarkEnd w:id="0"/>
      <w:r>
        <w:rPr>
          <w:rFonts w:ascii="Arial" w:hAnsi="Arial" w:cs="Arial"/>
          <w:color w:val="000000"/>
          <w:sz w:val="22"/>
          <w:szCs w:val="22"/>
        </w:rPr>
        <w:lastRenderedPageBreak/>
        <w:t xml:space="preserve">Upravni odjel za komunalne djelatnosti </w:t>
      </w:r>
    </w:p>
    <w:p w:rsidR="0068159C" w:rsidRDefault="0068159C" w:rsidP="0068159C">
      <w:pPr>
        <w:rPr>
          <w:rFonts w:ascii="Arial" w:hAnsi="Arial" w:cs="Arial"/>
          <w:color w:val="000000"/>
          <w:sz w:val="22"/>
          <w:szCs w:val="22"/>
        </w:rPr>
      </w:pPr>
      <w:r>
        <w:rPr>
          <w:rFonts w:ascii="Arial" w:hAnsi="Arial" w:cs="Arial"/>
          <w:color w:val="000000"/>
          <w:sz w:val="22"/>
          <w:szCs w:val="22"/>
        </w:rPr>
        <w:t>i  mjesnu samoupravu</w:t>
      </w:r>
    </w:p>
    <w:p w:rsidR="0068159C" w:rsidRDefault="0068159C" w:rsidP="0068159C">
      <w:pPr>
        <w:rPr>
          <w:rFonts w:ascii="Arial" w:hAnsi="Arial" w:cs="Arial"/>
          <w:color w:val="000000"/>
          <w:sz w:val="22"/>
          <w:szCs w:val="22"/>
        </w:rPr>
      </w:pPr>
      <w:r>
        <w:rPr>
          <w:rFonts w:ascii="Arial" w:hAnsi="Arial" w:cs="Arial"/>
          <w:color w:val="000000"/>
          <w:sz w:val="22"/>
          <w:szCs w:val="22"/>
        </w:rPr>
        <w:t>KLASA: UP/I-363-03/14-20/134</w:t>
      </w:r>
    </w:p>
    <w:p w:rsidR="0068159C" w:rsidRDefault="0068159C" w:rsidP="0068159C">
      <w:pPr>
        <w:rPr>
          <w:rFonts w:ascii="Arial" w:hAnsi="Arial" w:cs="Arial"/>
          <w:color w:val="000000"/>
          <w:sz w:val="22"/>
          <w:szCs w:val="22"/>
        </w:rPr>
      </w:pPr>
      <w:r>
        <w:rPr>
          <w:rFonts w:ascii="Arial" w:hAnsi="Arial" w:cs="Arial"/>
          <w:color w:val="000000"/>
          <w:sz w:val="22"/>
          <w:szCs w:val="22"/>
        </w:rPr>
        <w:t>URBROJ: 2117/01-03-01-18-6</w:t>
      </w:r>
    </w:p>
    <w:p w:rsidR="0068159C" w:rsidRDefault="0068159C" w:rsidP="0068159C">
      <w:pPr>
        <w:rPr>
          <w:rFonts w:ascii="Arial" w:hAnsi="Arial" w:cs="Arial"/>
          <w:color w:val="000000"/>
          <w:sz w:val="22"/>
          <w:szCs w:val="22"/>
        </w:rPr>
      </w:pPr>
      <w:r>
        <w:rPr>
          <w:rFonts w:ascii="Arial" w:hAnsi="Arial" w:cs="Arial"/>
          <w:color w:val="000000"/>
          <w:sz w:val="22"/>
          <w:szCs w:val="22"/>
        </w:rPr>
        <w:t xml:space="preserve">Dubrovnik, 9. veljače 2018. </w:t>
      </w:r>
    </w:p>
    <w:p w:rsidR="0068159C" w:rsidRDefault="0068159C" w:rsidP="0068159C">
      <w:pPr>
        <w:rPr>
          <w:rFonts w:ascii="Arial" w:hAnsi="Arial" w:cs="Arial"/>
          <w:color w:val="000000"/>
          <w:sz w:val="22"/>
          <w:szCs w:val="22"/>
        </w:rPr>
      </w:pPr>
    </w:p>
    <w:p w:rsidR="0068159C" w:rsidRDefault="0068159C" w:rsidP="0068159C">
      <w:pPr>
        <w:rPr>
          <w:rFonts w:ascii="Arial" w:hAnsi="Arial" w:cs="Arial"/>
          <w:color w:val="000000"/>
          <w:sz w:val="22"/>
          <w:szCs w:val="22"/>
        </w:rPr>
      </w:pPr>
    </w:p>
    <w:p w:rsidR="0068159C" w:rsidRDefault="0068159C" w:rsidP="0068159C">
      <w:pPr>
        <w:spacing w:before="180"/>
        <w:ind w:left="5103" w:firstLine="142"/>
        <w:rPr>
          <w:rFonts w:ascii="Arial" w:hAnsi="Arial" w:cs="Arial"/>
          <w:b/>
          <w:color w:val="000000"/>
          <w:sz w:val="22"/>
          <w:szCs w:val="22"/>
        </w:rPr>
      </w:pPr>
      <w:r>
        <w:rPr>
          <w:rFonts w:ascii="Arial" w:hAnsi="Arial" w:cs="Arial"/>
          <w:b/>
          <w:color w:val="000000"/>
          <w:sz w:val="22"/>
          <w:szCs w:val="22"/>
        </w:rPr>
        <w:t xml:space="preserve">       GRADONAČELNIK</w:t>
      </w:r>
    </w:p>
    <w:p w:rsidR="0068159C" w:rsidRDefault="0068159C" w:rsidP="0068159C">
      <w:pPr>
        <w:ind w:left="5103"/>
        <w:rPr>
          <w:rFonts w:ascii="Arial" w:hAnsi="Arial" w:cs="Arial"/>
          <w:b/>
          <w:color w:val="000000"/>
          <w:sz w:val="22"/>
          <w:szCs w:val="22"/>
        </w:rPr>
      </w:pPr>
      <w:r>
        <w:rPr>
          <w:rFonts w:ascii="Arial" w:hAnsi="Arial" w:cs="Arial"/>
          <w:b/>
          <w:color w:val="000000"/>
          <w:sz w:val="22"/>
          <w:szCs w:val="22"/>
        </w:rPr>
        <w:t xml:space="preserve">      GRADA DUBROVNIKA</w:t>
      </w:r>
    </w:p>
    <w:p w:rsidR="0068159C" w:rsidRDefault="0068159C" w:rsidP="0068159C">
      <w:pPr>
        <w:ind w:left="5812"/>
        <w:rPr>
          <w:rFonts w:ascii="Arial" w:hAnsi="Arial" w:cs="Arial"/>
          <w:b/>
          <w:color w:val="000000"/>
          <w:sz w:val="22"/>
          <w:szCs w:val="22"/>
        </w:rPr>
      </w:pPr>
      <w:r>
        <w:rPr>
          <w:rFonts w:ascii="Arial" w:hAnsi="Arial" w:cs="Arial"/>
          <w:b/>
          <w:color w:val="000000"/>
          <w:sz w:val="22"/>
          <w:szCs w:val="22"/>
        </w:rPr>
        <w:t xml:space="preserve">      - ovdje -</w:t>
      </w:r>
    </w:p>
    <w:p w:rsidR="0068159C" w:rsidRDefault="0068159C" w:rsidP="0068159C">
      <w:pPr>
        <w:spacing w:before="360"/>
        <w:ind w:left="1418" w:hanging="1418"/>
        <w:jc w:val="both"/>
        <w:rPr>
          <w:rFonts w:ascii="Arial" w:hAnsi="Arial" w:cs="Arial"/>
          <w:color w:val="000000"/>
          <w:sz w:val="22"/>
          <w:szCs w:val="22"/>
        </w:rPr>
      </w:pPr>
      <w:r>
        <w:rPr>
          <w:rFonts w:ascii="Arial" w:hAnsi="Arial" w:cs="Arial"/>
          <w:b/>
          <w:color w:val="000000"/>
          <w:sz w:val="22"/>
          <w:szCs w:val="22"/>
        </w:rPr>
        <w:t xml:space="preserve">PREDMET:  </w:t>
      </w:r>
      <w:r>
        <w:rPr>
          <w:rFonts w:ascii="Arial" w:hAnsi="Arial" w:cs="Arial"/>
          <w:b/>
          <w:color w:val="000000"/>
          <w:sz w:val="22"/>
          <w:szCs w:val="22"/>
        </w:rPr>
        <w:tab/>
        <w:t xml:space="preserve">Prijedlog Zaključka za djelomično oslobađanje od plaćanja komunalnog doprinosa obveznika </w:t>
      </w:r>
      <w:proofErr w:type="spellStart"/>
      <w:r>
        <w:rPr>
          <w:rFonts w:ascii="Arial" w:hAnsi="Arial" w:cs="Arial"/>
          <w:b/>
          <w:color w:val="000000"/>
          <w:sz w:val="22"/>
          <w:szCs w:val="22"/>
        </w:rPr>
        <w:t>Nermana</w:t>
      </w:r>
      <w:proofErr w:type="spellEnd"/>
      <w:r>
        <w:rPr>
          <w:rFonts w:ascii="Arial" w:hAnsi="Arial" w:cs="Arial"/>
          <w:b/>
          <w:color w:val="000000"/>
          <w:sz w:val="22"/>
          <w:szCs w:val="22"/>
        </w:rPr>
        <w:t xml:space="preserve"> </w:t>
      </w:r>
      <w:proofErr w:type="spellStart"/>
      <w:r>
        <w:rPr>
          <w:rFonts w:ascii="Arial" w:hAnsi="Arial" w:cs="Arial"/>
          <w:b/>
          <w:color w:val="000000"/>
          <w:sz w:val="22"/>
          <w:szCs w:val="22"/>
        </w:rPr>
        <w:t>Đuguma</w:t>
      </w:r>
      <w:proofErr w:type="spellEnd"/>
      <w:r>
        <w:rPr>
          <w:rFonts w:ascii="Arial" w:hAnsi="Arial" w:cs="Arial"/>
          <w:b/>
          <w:color w:val="000000"/>
          <w:sz w:val="22"/>
          <w:szCs w:val="22"/>
        </w:rPr>
        <w:t xml:space="preserve"> OIB 06481736945 za stambeni dio ozakonjene, završene, rekonstruirane, slobodnostojeće, zahtjevne stambene zgrade izgrađene na k.č.br. 511 i 512 sve k.o. Dubrovnik i na zemljištu ispod zgrade </w:t>
      </w:r>
      <w:proofErr w:type="spellStart"/>
      <w:r>
        <w:rPr>
          <w:rFonts w:ascii="Arial" w:hAnsi="Arial" w:cs="Arial"/>
          <w:b/>
          <w:color w:val="000000"/>
          <w:sz w:val="22"/>
          <w:szCs w:val="22"/>
        </w:rPr>
        <w:t>čest.zgr</w:t>
      </w:r>
      <w:proofErr w:type="spellEnd"/>
      <w:r>
        <w:rPr>
          <w:rFonts w:ascii="Arial" w:hAnsi="Arial" w:cs="Arial"/>
          <w:b/>
          <w:color w:val="000000"/>
          <w:sz w:val="22"/>
          <w:szCs w:val="22"/>
        </w:rPr>
        <w:t xml:space="preserve">. 323 </w:t>
      </w:r>
      <w:proofErr w:type="spellStart"/>
      <w:r>
        <w:rPr>
          <w:rFonts w:ascii="Arial" w:hAnsi="Arial" w:cs="Arial"/>
          <w:b/>
          <w:color w:val="000000"/>
          <w:sz w:val="22"/>
          <w:szCs w:val="22"/>
        </w:rPr>
        <w:t>k.o</w:t>
      </w:r>
      <w:proofErr w:type="spellEnd"/>
      <w:r>
        <w:rPr>
          <w:rFonts w:ascii="Arial" w:hAnsi="Arial" w:cs="Arial"/>
          <w:b/>
          <w:color w:val="000000"/>
          <w:sz w:val="22"/>
          <w:szCs w:val="22"/>
        </w:rPr>
        <w:t xml:space="preserve"> Dubrovnik, na adresi </w:t>
      </w:r>
      <w:proofErr w:type="spellStart"/>
      <w:r>
        <w:rPr>
          <w:rFonts w:ascii="Arial" w:hAnsi="Arial" w:cs="Arial"/>
          <w:b/>
          <w:color w:val="000000"/>
          <w:sz w:val="22"/>
          <w:szCs w:val="22"/>
        </w:rPr>
        <w:t>Izvijačica</w:t>
      </w:r>
      <w:proofErr w:type="spellEnd"/>
      <w:r>
        <w:rPr>
          <w:rFonts w:ascii="Arial" w:hAnsi="Arial" w:cs="Arial"/>
          <w:b/>
          <w:color w:val="000000"/>
          <w:sz w:val="22"/>
          <w:szCs w:val="22"/>
        </w:rPr>
        <w:t xml:space="preserve"> 6 – </w:t>
      </w:r>
      <w:r>
        <w:rPr>
          <w:rFonts w:ascii="Arial" w:hAnsi="Arial" w:cs="Arial"/>
          <w:color w:val="000000"/>
          <w:sz w:val="22"/>
          <w:szCs w:val="22"/>
        </w:rPr>
        <w:t>dostavlja se</w:t>
      </w:r>
    </w:p>
    <w:p w:rsidR="0068159C" w:rsidRDefault="0068159C" w:rsidP="0068159C">
      <w:pPr>
        <w:widowControl/>
        <w:tabs>
          <w:tab w:val="left" w:pos="0"/>
        </w:tabs>
        <w:spacing w:before="80"/>
        <w:jc w:val="both"/>
        <w:rPr>
          <w:rFonts w:ascii="Arial" w:hAnsi="Arial" w:cs="Arial"/>
          <w:sz w:val="22"/>
          <w:szCs w:val="22"/>
        </w:rPr>
      </w:pPr>
      <w:r>
        <w:rPr>
          <w:rFonts w:ascii="Arial" w:hAnsi="Arial" w:cs="Arial"/>
          <w:color w:val="000000"/>
          <w:sz w:val="22"/>
          <w:szCs w:val="22"/>
        </w:rPr>
        <w:t>Dana 26. veljače 2014. Upravni odjel za izdavanje i provedbu dokumenata prostornog</w:t>
      </w:r>
      <w:r>
        <w:rPr>
          <w:rFonts w:ascii="Arial" w:hAnsi="Arial" w:cs="Arial"/>
          <w:sz w:val="22"/>
          <w:szCs w:val="22"/>
        </w:rPr>
        <w:t xml:space="preserve"> uređenja i gradnje, dostavio je svojim dopisom KLASA: UP/I-361-03/12-08/533, URBROJ: 2117/01-15-14-16 od 25. veljače 2014., </w:t>
      </w:r>
      <w:proofErr w:type="spellStart"/>
      <w:r>
        <w:rPr>
          <w:rFonts w:ascii="Arial" w:hAnsi="Arial" w:cs="Arial"/>
          <w:sz w:val="22"/>
          <w:szCs w:val="22"/>
        </w:rPr>
        <w:t>preslik</w:t>
      </w:r>
      <w:proofErr w:type="spellEnd"/>
      <w:r>
        <w:rPr>
          <w:rFonts w:ascii="Arial" w:hAnsi="Arial" w:cs="Arial"/>
          <w:sz w:val="22"/>
          <w:szCs w:val="22"/>
        </w:rPr>
        <w:t xml:space="preserve"> pravomoćnog </w:t>
      </w:r>
      <w:proofErr w:type="spellStart"/>
      <w:r>
        <w:rPr>
          <w:rFonts w:ascii="Arial" w:hAnsi="Arial" w:cs="Arial"/>
          <w:sz w:val="22"/>
          <w:szCs w:val="22"/>
        </w:rPr>
        <w:t>riješenja</w:t>
      </w:r>
      <w:proofErr w:type="spellEnd"/>
      <w:r>
        <w:rPr>
          <w:rFonts w:ascii="Arial" w:hAnsi="Arial" w:cs="Arial"/>
          <w:sz w:val="22"/>
          <w:szCs w:val="22"/>
        </w:rPr>
        <w:t xml:space="preserve"> o izvedenom stanju kao i arhitektonsku snimku izvedenog stanja a koju je izradio VUJEVIĆ INŽENJERING </w:t>
      </w:r>
      <w:proofErr w:type="spellStart"/>
      <w:r>
        <w:rPr>
          <w:rFonts w:ascii="Arial" w:hAnsi="Arial" w:cs="Arial"/>
          <w:sz w:val="22"/>
          <w:szCs w:val="22"/>
        </w:rPr>
        <w:t>d.o.o</w:t>
      </w:r>
      <w:proofErr w:type="spellEnd"/>
      <w:r>
        <w:rPr>
          <w:rFonts w:ascii="Arial" w:hAnsi="Arial" w:cs="Arial"/>
          <w:sz w:val="22"/>
          <w:szCs w:val="22"/>
        </w:rPr>
        <w:t xml:space="preserve"> iz Dubrovnika, T.D. 51/12  iz prosinca 2012. za ozakonjeni, završeni rekonstruirani dio postojeće, slobodnostojeće, zahtjevne stambene zgrade, </w:t>
      </w:r>
      <w:r>
        <w:rPr>
          <w:rFonts w:ascii="Arial" w:hAnsi="Arial" w:cs="Arial"/>
          <w:color w:val="000000"/>
          <w:sz w:val="22"/>
          <w:szCs w:val="22"/>
        </w:rPr>
        <w:t xml:space="preserve">izgrađene na k.č.br. 511 i 512 sve k.o. Dubrovnik i na zemljištu ispod zgrade </w:t>
      </w:r>
      <w:proofErr w:type="spellStart"/>
      <w:r>
        <w:rPr>
          <w:rFonts w:ascii="Arial" w:hAnsi="Arial" w:cs="Arial"/>
          <w:color w:val="000000"/>
          <w:sz w:val="22"/>
          <w:szCs w:val="22"/>
        </w:rPr>
        <w:t>čest.zgr</w:t>
      </w:r>
      <w:proofErr w:type="spellEnd"/>
      <w:r>
        <w:rPr>
          <w:rFonts w:ascii="Arial" w:hAnsi="Arial" w:cs="Arial"/>
          <w:color w:val="000000"/>
          <w:sz w:val="22"/>
          <w:szCs w:val="22"/>
        </w:rPr>
        <w:t xml:space="preserve">. 323 </w:t>
      </w:r>
      <w:proofErr w:type="spellStart"/>
      <w:r>
        <w:rPr>
          <w:rFonts w:ascii="Arial" w:hAnsi="Arial" w:cs="Arial"/>
          <w:color w:val="000000"/>
          <w:sz w:val="22"/>
          <w:szCs w:val="22"/>
        </w:rPr>
        <w:t>k.o</w:t>
      </w:r>
      <w:proofErr w:type="spellEnd"/>
      <w:r>
        <w:rPr>
          <w:rFonts w:ascii="Arial" w:hAnsi="Arial" w:cs="Arial"/>
          <w:color w:val="000000"/>
          <w:sz w:val="22"/>
          <w:szCs w:val="22"/>
        </w:rPr>
        <w:t xml:space="preserve"> Dubrovnik,</w:t>
      </w:r>
      <w:r>
        <w:rPr>
          <w:rFonts w:ascii="Arial" w:hAnsi="Arial" w:cs="Arial"/>
          <w:sz w:val="22"/>
          <w:szCs w:val="22"/>
        </w:rPr>
        <w:t xml:space="preserve"> obveznika </w:t>
      </w:r>
      <w:proofErr w:type="spellStart"/>
      <w:r>
        <w:rPr>
          <w:rFonts w:ascii="Arial" w:hAnsi="Arial" w:cs="Arial"/>
          <w:color w:val="000000"/>
          <w:sz w:val="22"/>
          <w:szCs w:val="22"/>
        </w:rPr>
        <w:t>Nermana</w:t>
      </w:r>
      <w:proofErr w:type="spellEnd"/>
      <w:r>
        <w:rPr>
          <w:rFonts w:ascii="Arial" w:hAnsi="Arial" w:cs="Arial"/>
          <w:color w:val="000000"/>
          <w:sz w:val="22"/>
          <w:szCs w:val="22"/>
        </w:rPr>
        <w:t xml:space="preserve"> </w:t>
      </w:r>
      <w:proofErr w:type="spellStart"/>
      <w:r>
        <w:rPr>
          <w:rFonts w:ascii="Arial" w:hAnsi="Arial" w:cs="Arial"/>
          <w:color w:val="000000"/>
          <w:sz w:val="22"/>
          <w:szCs w:val="22"/>
        </w:rPr>
        <w:t>Đuguma</w:t>
      </w:r>
      <w:proofErr w:type="spellEnd"/>
      <w:r>
        <w:rPr>
          <w:rFonts w:ascii="Arial" w:hAnsi="Arial" w:cs="Arial"/>
          <w:color w:val="000000"/>
          <w:sz w:val="22"/>
          <w:szCs w:val="22"/>
        </w:rPr>
        <w:t xml:space="preserve"> </w:t>
      </w:r>
      <w:r>
        <w:rPr>
          <w:rFonts w:ascii="Arial" w:hAnsi="Arial" w:cs="Arial"/>
          <w:sz w:val="22"/>
          <w:szCs w:val="22"/>
        </w:rPr>
        <w:t>radi donošenja rješenja o komunalnom doprinosu.</w:t>
      </w:r>
    </w:p>
    <w:p w:rsidR="0068159C" w:rsidRDefault="0068159C" w:rsidP="0068159C">
      <w:pPr>
        <w:spacing w:before="120"/>
        <w:jc w:val="both"/>
        <w:rPr>
          <w:rFonts w:ascii="Arial" w:hAnsi="Arial" w:cs="Arial"/>
          <w:sz w:val="22"/>
          <w:szCs w:val="22"/>
        </w:rPr>
      </w:pPr>
      <w:r>
        <w:rPr>
          <w:rFonts w:ascii="Arial" w:hAnsi="Arial" w:cs="Arial"/>
          <w:sz w:val="22"/>
          <w:szCs w:val="22"/>
        </w:rPr>
        <w:t xml:space="preserve">Sukladno članku 30. stavka 1. Zakona o općem upravnom postupku (Narodne novine, broj: 47/09) ovaj Upravni odjel je predmetnom obvezniku omogućio izjašnjenje o svim činjenicama, okolnostima i pravnim pitanjima važnim za rješavanje predmetne upravne stvari prije donošenja rješenja o komunalnom doprinosu na način da je obvezniku </w:t>
      </w:r>
      <w:proofErr w:type="spellStart"/>
      <w:r>
        <w:rPr>
          <w:rFonts w:ascii="Arial" w:hAnsi="Arial" w:cs="Arial"/>
          <w:color w:val="000000"/>
          <w:sz w:val="22"/>
          <w:szCs w:val="22"/>
        </w:rPr>
        <w:t>Nermanu</w:t>
      </w:r>
      <w:proofErr w:type="spellEnd"/>
      <w:r>
        <w:rPr>
          <w:rFonts w:ascii="Arial" w:hAnsi="Arial" w:cs="Arial"/>
          <w:color w:val="000000"/>
          <w:sz w:val="22"/>
          <w:szCs w:val="22"/>
        </w:rPr>
        <w:t xml:space="preserve"> </w:t>
      </w:r>
      <w:proofErr w:type="spellStart"/>
      <w:r>
        <w:rPr>
          <w:rFonts w:ascii="Arial" w:hAnsi="Arial" w:cs="Arial"/>
          <w:color w:val="000000"/>
          <w:sz w:val="22"/>
          <w:szCs w:val="22"/>
        </w:rPr>
        <w:t>Đugumu</w:t>
      </w:r>
      <w:proofErr w:type="spellEnd"/>
      <w:r>
        <w:rPr>
          <w:rFonts w:ascii="Arial" w:hAnsi="Arial" w:cs="Arial"/>
          <w:color w:val="000000"/>
          <w:sz w:val="22"/>
          <w:szCs w:val="22"/>
        </w:rPr>
        <w:t xml:space="preserve"> </w:t>
      </w:r>
      <w:r>
        <w:rPr>
          <w:rFonts w:ascii="Arial" w:hAnsi="Arial" w:cs="Arial"/>
          <w:sz w:val="22"/>
          <w:szCs w:val="22"/>
        </w:rPr>
        <w:t>pismenim putem dostavljena Odluka o komunalnom doprinosu Grada Dubrovnika (Službeni glasnik Grada Dubrovnika, broj: 06/06, 03/07, 01/09, 02/10, 06/10, 01/11, 07/12, 14/12, 05/13, 13/13, 01/14, 08/15, 21/15, 01/16,) zbog upoznavanja s mogućim pravima.</w:t>
      </w:r>
    </w:p>
    <w:p w:rsidR="0068159C" w:rsidRDefault="0068159C" w:rsidP="0068159C">
      <w:pPr>
        <w:spacing w:before="120"/>
        <w:jc w:val="both"/>
        <w:rPr>
          <w:rFonts w:ascii="Arial" w:hAnsi="Arial" w:cs="Arial"/>
          <w:sz w:val="22"/>
          <w:szCs w:val="22"/>
        </w:rPr>
      </w:pPr>
      <w:r>
        <w:rPr>
          <w:rFonts w:ascii="Arial" w:hAnsi="Arial" w:cs="Arial"/>
          <w:sz w:val="22"/>
          <w:szCs w:val="22"/>
        </w:rPr>
        <w:t xml:space="preserve">Obveznik </w:t>
      </w:r>
      <w:proofErr w:type="spellStart"/>
      <w:r>
        <w:rPr>
          <w:rFonts w:ascii="Arial" w:hAnsi="Arial" w:cs="Arial"/>
          <w:color w:val="000000"/>
          <w:sz w:val="22"/>
          <w:szCs w:val="22"/>
        </w:rPr>
        <w:t>Nerman</w:t>
      </w:r>
      <w:proofErr w:type="spellEnd"/>
      <w:r>
        <w:rPr>
          <w:rFonts w:ascii="Arial" w:hAnsi="Arial" w:cs="Arial"/>
          <w:color w:val="000000"/>
          <w:sz w:val="22"/>
          <w:szCs w:val="22"/>
        </w:rPr>
        <w:t xml:space="preserve"> </w:t>
      </w:r>
      <w:proofErr w:type="spellStart"/>
      <w:r>
        <w:rPr>
          <w:rFonts w:ascii="Arial" w:hAnsi="Arial" w:cs="Arial"/>
          <w:color w:val="000000"/>
          <w:sz w:val="22"/>
          <w:szCs w:val="22"/>
        </w:rPr>
        <w:t>Đugum</w:t>
      </w:r>
      <w:proofErr w:type="spellEnd"/>
      <w:r>
        <w:rPr>
          <w:rFonts w:ascii="Arial" w:hAnsi="Arial" w:cs="Arial"/>
          <w:color w:val="000000"/>
          <w:sz w:val="22"/>
          <w:szCs w:val="22"/>
        </w:rPr>
        <w:t xml:space="preserve"> </w:t>
      </w:r>
      <w:r>
        <w:rPr>
          <w:rFonts w:ascii="Arial" w:hAnsi="Arial" w:cs="Arial"/>
          <w:sz w:val="22"/>
          <w:szCs w:val="22"/>
        </w:rPr>
        <w:t xml:space="preserve">je pismeno ovog Upravnog odjela KLASA:UP/I-363-03/14-20/134, URBROJ: 2117/01-03-01-16-03 od 7. ožujka 2016. zaprimio dana 10. ožujka 2016. Istome je dan rok od osam dana od dana zaprimanja navedenog pismena da se izjasni, odnosno da podnese zahtjev za ostvarivanjem mogućih prava, jer će se u suprotnom smatrati da se ne želi izjasniti o činjenicama, okolnostima i pravnim pitanjima važnim za rješavanje predmetne upravne stvari te će ovaj Upravni odjel donijeti rješenje prema dokumentaciji koju je isti zaprimio službenim putem od Upravnog odjela za izdavanje i provedbu dokumenata prostornog uređenja i gradnje Grada Dubrovnika.  </w:t>
      </w:r>
    </w:p>
    <w:p w:rsidR="0068159C" w:rsidRDefault="0068159C" w:rsidP="0068159C">
      <w:pPr>
        <w:spacing w:before="120"/>
        <w:jc w:val="both"/>
        <w:rPr>
          <w:rFonts w:ascii="Arial" w:hAnsi="Arial" w:cs="Arial"/>
          <w:sz w:val="22"/>
          <w:szCs w:val="22"/>
        </w:rPr>
      </w:pPr>
      <w:r>
        <w:rPr>
          <w:rFonts w:ascii="Arial" w:hAnsi="Arial" w:cs="Arial"/>
          <w:sz w:val="22"/>
          <w:szCs w:val="22"/>
        </w:rPr>
        <w:t xml:space="preserve">Obveznik </w:t>
      </w:r>
      <w:proofErr w:type="spellStart"/>
      <w:r>
        <w:rPr>
          <w:rFonts w:ascii="Arial" w:hAnsi="Arial" w:cs="Arial"/>
          <w:color w:val="000000"/>
          <w:sz w:val="22"/>
          <w:szCs w:val="22"/>
        </w:rPr>
        <w:t>Nerman</w:t>
      </w:r>
      <w:proofErr w:type="spellEnd"/>
      <w:r>
        <w:rPr>
          <w:rFonts w:ascii="Arial" w:hAnsi="Arial" w:cs="Arial"/>
          <w:color w:val="000000"/>
          <w:sz w:val="22"/>
          <w:szCs w:val="22"/>
        </w:rPr>
        <w:t xml:space="preserve"> </w:t>
      </w:r>
      <w:proofErr w:type="spellStart"/>
      <w:r>
        <w:rPr>
          <w:rFonts w:ascii="Arial" w:hAnsi="Arial" w:cs="Arial"/>
          <w:color w:val="000000"/>
          <w:sz w:val="22"/>
          <w:szCs w:val="22"/>
        </w:rPr>
        <w:t>Đugum</w:t>
      </w:r>
      <w:proofErr w:type="spellEnd"/>
      <w:r>
        <w:rPr>
          <w:rFonts w:ascii="Arial" w:hAnsi="Arial" w:cs="Arial"/>
          <w:color w:val="000000"/>
          <w:sz w:val="22"/>
          <w:szCs w:val="22"/>
        </w:rPr>
        <w:t xml:space="preserve"> </w:t>
      </w:r>
      <w:r>
        <w:rPr>
          <w:rFonts w:ascii="Arial" w:hAnsi="Arial" w:cs="Arial"/>
          <w:sz w:val="22"/>
          <w:szCs w:val="22"/>
        </w:rPr>
        <w:t xml:space="preserve">se izjasnio u ostavljenom roku tražeći, temeljem članka 40. stavka 2. i 4. Zakona o pravima hrvatskih branitelja iz Domovinskog rata i članova njihovih obitelji ("Narodne novine", broj: 174/04, 92/05, 02/07, 107/07, 65/09, 137/09, 146/10, 55/11, 140/12, 19/13, 33/13,148/13 i 92/14), i članka 14. stavka 2. Odluke o komunalnom doprinosu Grada Dubrovnika (Službeni glasnik Grada Dubrovnika, broj: 06/06, 03/07, 01/09, 02/10, 06/10, 01/11, 07/12, 14/12, 05/13, 13/13, 01/14, 08/15, 21/15, 01/16,) oslobađanje od plaćanja dijela komunalnog doprinosa. </w:t>
      </w:r>
    </w:p>
    <w:p w:rsidR="0068159C" w:rsidRDefault="0068159C" w:rsidP="0068159C">
      <w:pPr>
        <w:spacing w:before="40"/>
        <w:jc w:val="both"/>
        <w:rPr>
          <w:rFonts w:cs="Times New Roman"/>
          <w:sz w:val="22"/>
          <w:szCs w:val="22"/>
        </w:rPr>
      </w:pPr>
      <w:r>
        <w:rPr>
          <w:rFonts w:ascii="Arial" w:hAnsi="Arial" w:cs="Arial"/>
          <w:color w:val="000000"/>
          <w:sz w:val="22"/>
          <w:szCs w:val="22"/>
        </w:rPr>
        <w:t xml:space="preserve">Sukladno odredbi članka 14. stavka 2. Odluke o komunalnom doprinosu Grada Dubrovnika, od obveze plaćanja komunalnog doprinosa Gradsko vijeće može u potpunosti ili djelomično osloboditi HRVI iz Domovinskog rata </w:t>
      </w:r>
      <w:r>
        <w:rPr>
          <w:rFonts w:ascii="Arial" w:hAnsi="Arial" w:cs="Arial"/>
          <w:sz w:val="22"/>
          <w:szCs w:val="22"/>
        </w:rPr>
        <w:t>od I. do X. skupine koji su ostvarili pravo na stambeno zbrinjavanje sukladno odredbi članka 43. Zakona o pravima hrvatskih branitelja iz Domovinskog rata i članova njihovih obitelji.</w:t>
      </w:r>
    </w:p>
    <w:p w:rsidR="0068159C" w:rsidRDefault="0068159C" w:rsidP="0068159C">
      <w:pPr>
        <w:spacing w:before="120"/>
        <w:jc w:val="both"/>
        <w:rPr>
          <w:rFonts w:ascii="Arial" w:hAnsi="Arial" w:cs="Arial"/>
          <w:color w:val="000000"/>
          <w:sz w:val="22"/>
          <w:szCs w:val="22"/>
        </w:rPr>
      </w:pPr>
      <w:r>
        <w:rPr>
          <w:rFonts w:ascii="Arial" w:hAnsi="Arial" w:cs="Arial"/>
          <w:color w:val="000000"/>
          <w:sz w:val="22"/>
          <w:szCs w:val="22"/>
        </w:rPr>
        <w:t>Na temelju naprijed iznesenog predlaže se Gradonačelniku Grada Dubrovnika donijeti slijedeći</w:t>
      </w:r>
    </w:p>
    <w:p w:rsidR="0068159C" w:rsidRDefault="0068159C" w:rsidP="0068159C">
      <w:pPr>
        <w:spacing w:before="240"/>
        <w:jc w:val="center"/>
        <w:rPr>
          <w:rFonts w:ascii="Arial" w:hAnsi="Arial" w:cs="Arial"/>
          <w:b/>
          <w:color w:val="000000"/>
          <w:sz w:val="22"/>
          <w:szCs w:val="22"/>
        </w:rPr>
      </w:pPr>
      <w:r>
        <w:rPr>
          <w:rFonts w:ascii="Arial" w:hAnsi="Arial" w:cs="Arial"/>
          <w:b/>
          <w:color w:val="000000"/>
          <w:sz w:val="22"/>
          <w:szCs w:val="22"/>
        </w:rPr>
        <w:lastRenderedPageBreak/>
        <w:t xml:space="preserve">     Z A K L J U Č A K</w:t>
      </w:r>
    </w:p>
    <w:p w:rsidR="0068159C" w:rsidRDefault="0068159C" w:rsidP="0068159C">
      <w:pPr>
        <w:numPr>
          <w:ilvl w:val="0"/>
          <w:numId w:val="8"/>
        </w:numPr>
        <w:spacing w:before="180"/>
        <w:jc w:val="both"/>
        <w:rPr>
          <w:rFonts w:ascii="Arial" w:hAnsi="Arial" w:cs="Arial"/>
          <w:color w:val="000000"/>
          <w:sz w:val="22"/>
          <w:szCs w:val="22"/>
        </w:rPr>
      </w:pPr>
      <w:r>
        <w:rPr>
          <w:rFonts w:ascii="Arial" w:hAnsi="Arial" w:cs="Arial"/>
          <w:color w:val="000000"/>
          <w:sz w:val="22"/>
          <w:szCs w:val="22"/>
        </w:rPr>
        <w:t xml:space="preserve">Utvrđuje se Prijedlog Zaključka o djelomičnom oslobađanju od plaćanja komunalnog doprinosa obveznika </w:t>
      </w:r>
      <w:proofErr w:type="spellStart"/>
      <w:r>
        <w:rPr>
          <w:rFonts w:ascii="Arial" w:hAnsi="Arial" w:cs="Arial"/>
          <w:color w:val="000000"/>
          <w:sz w:val="22"/>
          <w:szCs w:val="22"/>
        </w:rPr>
        <w:t>Nermana</w:t>
      </w:r>
      <w:proofErr w:type="spellEnd"/>
      <w:r>
        <w:rPr>
          <w:rFonts w:ascii="Arial" w:hAnsi="Arial" w:cs="Arial"/>
          <w:color w:val="000000"/>
          <w:sz w:val="22"/>
          <w:szCs w:val="22"/>
        </w:rPr>
        <w:t xml:space="preserve"> </w:t>
      </w:r>
      <w:proofErr w:type="spellStart"/>
      <w:r>
        <w:rPr>
          <w:rFonts w:ascii="Arial" w:hAnsi="Arial" w:cs="Arial"/>
          <w:color w:val="000000"/>
          <w:sz w:val="22"/>
          <w:szCs w:val="22"/>
        </w:rPr>
        <w:t>Đuguma</w:t>
      </w:r>
      <w:proofErr w:type="spellEnd"/>
      <w:r>
        <w:rPr>
          <w:rFonts w:ascii="Arial" w:hAnsi="Arial" w:cs="Arial"/>
          <w:color w:val="000000"/>
          <w:sz w:val="22"/>
          <w:szCs w:val="22"/>
        </w:rPr>
        <w:t xml:space="preserve"> OIB 06481736945 za stambeni dio ozakonjene, završene, rekonstruirane, slobodnostojeće, zahtjevne stambene zgrade izgrađene na k.č.br. 511 i 512 sve k.o. Dubrovnik i na zemljištu ispod zgrade </w:t>
      </w:r>
      <w:proofErr w:type="spellStart"/>
      <w:r>
        <w:rPr>
          <w:rFonts w:ascii="Arial" w:hAnsi="Arial" w:cs="Arial"/>
          <w:color w:val="000000"/>
          <w:sz w:val="22"/>
          <w:szCs w:val="22"/>
        </w:rPr>
        <w:t>čest.zgr</w:t>
      </w:r>
      <w:proofErr w:type="spellEnd"/>
      <w:r>
        <w:rPr>
          <w:rFonts w:ascii="Arial" w:hAnsi="Arial" w:cs="Arial"/>
          <w:color w:val="000000"/>
          <w:sz w:val="22"/>
          <w:szCs w:val="22"/>
        </w:rPr>
        <w:t xml:space="preserve">. 323 </w:t>
      </w:r>
      <w:proofErr w:type="spellStart"/>
      <w:r>
        <w:rPr>
          <w:rFonts w:ascii="Arial" w:hAnsi="Arial" w:cs="Arial"/>
          <w:color w:val="000000"/>
          <w:sz w:val="22"/>
          <w:szCs w:val="22"/>
        </w:rPr>
        <w:t>k.o</w:t>
      </w:r>
      <w:proofErr w:type="spellEnd"/>
      <w:r>
        <w:rPr>
          <w:rFonts w:ascii="Arial" w:hAnsi="Arial" w:cs="Arial"/>
          <w:color w:val="000000"/>
          <w:sz w:val="22"/>
          <w:szCs w:val="22"/>
        </w:rPr>
        <w:t xml:space="preserve"> Dubrovnik, na adresi </w:t>
      </w:r>
      <w:proofErr w:type="spellStart"/>
      <w:r>
        <w:rPr>
          <w:rFonts w:ascii="Arial" w:hAnsi="Arial" w:cs="Arial"/>
          <w:color w:val="000000"/>
          <w:sz w:val="22"/>
          <w:szCs w:val="22"/>
        </w:rPr>
        <w:t>Izvijačica</w:t>
      </w:r>
      <w:proofErr w:type="spellEnd"/>
      <w:r>
        <w:rPr>
          <w:rFonts w:ascii="Arial" w:hAnsi="Arial" w:cs="Arial"/>
          <w:color w:val="000000"/>
          <w:sz w:val="22"/>
          <w:szCs w:val="22"/>
        </w:rPr>
        <w:t xml:space="preserve"> 6, u iznosu od 33.511,11 kn, i upućuje Gradskom vijeću Grada Dubrovnika na raspravljanje i donošenje.</w:t>
      </w:r>
    </w:p>
    <w:p w:rsidR="0068159C" w:rsidRDefault="0068159C" w:rsidP="0068159C">
      <w:pPr>
        <w:numPr>
          <w:ilvl w:val="0"/>
          <w:numId w:val="8"/>
        </w:numPr>
        <w:spacing w:before="180"/>
        <w:jc w:val="both"/>
        <w:rPr>
          <w:rFonts w:ascii="Arial" w:hAnsi="Arial" w:cs="Arial"/>
          <w:color w:val="000000"/>
          <w:sz w:val="22"/>
          <w:szCs w:val="22"/>
        </w:rPr>
      </w:pPr>
      <w:r>
        <w:rPr>
          <w:rFonts w:ascii="Arial" w:hAnsi="Arial" w:cs="Arial"/>
          <w:color w:val="000000"/>
          <w:sz w:val="22"/>
          <w:szCs w:val="22"/>
        </w:rPr>
        <w:t>Tekst Prijedloga iz točke 1. ovog Zaključka sastavni je dio istog.</w:t>
      </w:r>
    </w:p>
    <w:p w:rsidR="0068159C" w:rsidRDefault="0068159C" w:rsidP="0068159C">
      <w:pPr>
        <w:numPr>
          <w:ilvl w:val="0"/>
          <w:numId w:val="8"/>
        </w:numPr>
        <w:spacing w:before="180"/>
        <w:jc w:val="both"/>
        <w:rPr>
          <w:rFonts w:ascii="Arial" w:hAnsi="Arial" w:cs="Arial"/>
          <w:color w:val="000000"/>
          <w:sz w:val="22"/>
          <w:szCs w:val="22"/>
        </w:rPr>
      </w:pPr>
      <w:r>
        <w:rPr>
          <w:rFonts w:ascii="Arial" w:hAnsi="Arial" w:cs="Arial"/>
          <w:color w:val="000000"/>
          <w:sz w:val="22"/>
          <w:szCs w:val="22"/>
        </w:rPr>
        <w:t>Zadužuje se Upravni odjel za komunalne djelatnosti i mjesnu samoupravu Grada Dubrovnika, nakon donošenja odluke Gradskog vijeća o oslobađanju, donijeti rješenje o djelomičnom oslobađanju od plaćanja komunalnog doprinosa navedenog obveznika u iznosu iz točke 1. ovog Zaključka.</w:t>
      </w:r>
    </w:p>
    <w:p w:rsidR="0068159C" w:rsidRDefault="0068159C" w:rsidP="0068159C">
      <w:pPr>
        <w:widowControl/>
        <w:numPr>
          <w:ilvl w:val="0"/>
          <w:numId w:val="8"/>
        </w:numPr>
        <w:spacing w:before="120"/>
        <w:jc w:val="both"/>
        <w:rPr>
          <w:rFonts w:ascii="Arial" w:hAnsi="Arial" w:cs="Arial"/>
          <w:sz w:val="22"/>
          <w:szCs w:val="22"/>
        </w:rPr>
      </w:pPr>
      <w:r>
        <w:rPr>
          <w:rFonts w:ascii="Arial" w:hAnsi="Arial" w:cs="Arial"/>
          <w:sz w:val="22"/>
          <w:szCs w:val="22"/>
        </w:rPr>
        <w:t>Oslobođena novčana sredstva u iznosu od 33.511,11 kn osigurat će se iz sredstava općih prihoda Proračuna Grada Dubrovnika za 2018. god., sukladno čl. 16. Odluke o komunalnom doprinosu (Službeni glasnik Grada Dubrovnika broj: 06/06, 03/07, 01/09, 02/10, 06/10, 01/11, 07/12, 14/12, 05/13, 13/13 01/14, 8/15, 21/15, 01/16, 14/16, 14/17, 25/17 i 02/18), a za potrebe izgradnje objekata i uređaja komunalne infrastrukture u skladu s donesenim Programom gradnje objekata i uređaja komunalne infrastrukture za 2018. godinu.</w:t>
      </w:r>
    </w:p>
    <w:p w:rsidR="0068159C" w:rsidRDefault="0068159C" w:rsidP="0068159C">
      <w:pPr>
        <w:numPr>
          <w:ilvl w:val="0"/>
          <w:numId w:val="8"/>
        </w:numPr>
        <w:spacing w:before="180"/>
        <w:jc w:val="both"/>
        <w:rPr>
          <w:rFonts w:ascii="Arial" w:hAnsi="Arial" w:cs="Arial"/>
          <w:color w:val="000000"/>
          <w:sz w:val="22"/>
          <w:szCs w:val="22"/>
        </w:rPr>
      </w:pPr>
      <w:r>
        <w:rPr>
          <w:rFonts w:ascii="Arial" w:hAnsi="Arial" w:cs="Arial"/>
          <w:color w:val="000000"/>
          <w:sz w:val="22"/>
          <w:szCs w:val="22"/>
        </w:rPr>
        <w:t xml:space="preserve">Izvjestitelji u ovom predmetu biti će gradonačelnik Mato </w:t>
      </w:r>
      <w:proofErr w:type="spellStart"/>
      <w:r>
        <w:rPr>
          <w:rFonts w:ascii="Arial" w:hAnsi="Arial" w:cs="Arial"/>
          <w:color w:val="000000"/>
          <w:sz w:val="22"/>
          <w:szCs w:val="22"/>
        </w:rPr>
        <w:t>Franković</w:t>
      </w:r>
      <w:proofErr w:type="spellEnd"/>
      <w:r>
        <w:rPr>
          <w:rFonts w:ascii="Arial" w:hAnsi="Arial" w:cs="Arial"/>
          <w:color w:val="000000"/>
          <w:sz w:val="22"/>
          <w:szCs w:val="22"/>
        </w:rPr>
        <w:t xml:space="preserve"> i privremeni pročelnik Zlatko </w:t>
      </w:r>
      <w:proofErr w:type="spellStart"/>
      <w:r>
        <w:rPr>
          <w:rFonts w:ascii="Arial" w:hAnsi="Arial" w:cs="Arial"/>
          <w:color w:val="000000"/>
          <w:sz w:val="22"/>
          <w:szCs w:val="22"/>
        </w:rPr>
        <w:t>Uršić</w:t>
      </w:r>
      <w:proofErr w:type="spellEnd"/>
      <w:r>
        <w:rPr>
          <w:rFonts w:ascii="Arial" w:hAnsi="Arial" w:cs="Arial"/>
          <w:color w:val="000000"/>
          <w:sz w:val="22"/>
          <w:szCs w:val="22"/>
        </w:rPr>
        <w:t>.</w:t>
      </w:r>
    </w:p>
    <w:p w:rsidR="0068159C" w:rsidRDefault="0068159C" w:rsidP="0068159C">
      <w:pPr>
        <w:spacing w:before="180"/>
        <w:jc w:val="both"/>
        <w:rPr>
          <w:rFonts w:ascii="Arial" w:hAnsi="Arial" w:cs="Arial"/>
          <w:b/>
          <w:color w:val="000000"/>
          <w:sz w:val="22"/>
          <w:szCs w:val="22"/>
        </w:rPr>
      </w:pPr>
    </w:p>
    <w:p w:rsidR="0068159C" w:rsidRDefault="0068159C" w:rsidP="0068159C">
      <w:pPr>
        <w:spacing w:before="180"/>
        <w:ind w:left="360"/>
        <w:jc w:val="both"/>
        <w:rPr>
          <w:rFonts w:ascii="Arial" w:hAnsi="Arial" w:cs="Arial"/>
          <w:color w:val="000000"/>
          <w:sz w:val="22"/>
          <w:szCs w:val="22"/>
        </w:rPr>
      </w:pPr>
    </w:p>
    <w:p w:rsidR="0068159C" w:rsidRDefault="0068159C" w:rsidP="0068159C">
      <w:pPr>
        <w:spacing w:before="180"/>
        <w:jc w:val="both"/>
        <w:rPr>
          <w:rFonts w:ascii="Arial" w:hAnsi="Arial" w:cs="Arial"/>
          <w:b/>
          <w:color w:val="000000"/>
          <w:sz w:val="22"/>
          <w:szCs w:val="22"/>
        </w:rPr>
      </w:pPr>
    </w:p>
    <w:p w:rsidR="0068159C" w:rsidRDefault="0068159C" w:rsidP="0068159C">
      <w:pPr>
        <w:tabs>
          <w:tab w:val="left" w:pos="0"/>
        </w:tabs>
        <w:spacing w:before="40"/>
        <w:ind w:left="6010"/>
        <w:jc w:val="both"/>
        <w:rPr>
          <w:rFonts w:ascii="Arial" w:hAnsi="Arial" w:cs="Arial"/>
          <w:color w:val="000000"/>
          <w:sz w:val="22"/>
          <w:szCs w:val="22"/>
        </w:rPr>
      </w:pPr>
      <w:r>
        <w:rPr>
          <w:rFonts w:ascii="Arial" w:hAnsi="Arial" w:cs="Arial"/>
          <w:color w:val="000000"/>
          <w:sz w:val="22"/>
          <w:szCs w:val="22"/>
        </w:rPr>
        <w:t xml:space="preserve">      Privremeni pročelnik</w:t>
      </w:r>
    </w:p>
    <w:p w:rsidR="0068159C" w:rsidRDefault="0068159C" w:rsidP="0068159C">
      <w:pPr>
        <w:tabs>
          <w:tab w:val="left" w:pos="0"/>
        </w:tabs>
        <w:spacing w:before="4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Zlatko </w:t>
      </w:r>
      <w:proofErr w:type="spellStart"/>
      <w:r>
        <w:rPr>
          <w:rFonts w:ascii="Arial" w:hAnsi="Arial" w:cs="Arial"/>
          <w:color w:val="000000"/>
          <w:sz w:val="22"/>
          <w:szCs w:val="22"/>
        </w:rPr>
        <w:t>Uršić</w:t>
      </w:r>
      <w:proofErr w:type="spellEnd"/>
      <w:r>
        <w:rPr>
          <w:rFonts w:ascii="Arial" w:hAnsi="Arial" w:cs="Arial"/>
          <w:color w:val="000000"/>
          <w:sz w:val="22"/>
          <w:szCs w:val="22"/>
        </w:rPr>
        <w:t xml:space="preserve">, </w:t>
      </w:r>
      <w:proofErr w:type="spellStart"/>
      <w:r>
        <w:rPr>
          <w:rFonts w:ascii="Arial" w:hAnsi="Arial" w:cs="Arial"/>
          <w:color w:val="000000"/>
          <w:sz w:val="22"/>
          <w:szCs w:val="22"/>
        </w:rPr>
        <w:t>dipl.iur</w:t>
      </w:r>
      <w:proofErr w:type="spellEnd"/>
      <w:r>
        <w:rPr>
          <w:rFonts w:ascii="Arial" w:hAnsi="Arial" w:cs="Arial"/>
          <w:color w:val="000000"/>
          <w:sz w:val="22"/>
          <w:szCs w:val="22"/>
        </w:rPr>
        <w:t>.</w:t>
      </w:r>
    </w:p>
    <w:p w:rsidR="0068159C" w:rsidRDefault="0068159C" w:rsidP="0068159C">
      <w:pPr>
        <w:spacing w:before="180"/>
        <w:jc w:val="both"/>
        <w:rPr>
          <w:rFonts w:ascii="Arial" w:hAnsi="Arial" w:cs="Arial"/>
          <w:color w:val="000000"/>
          <w:sz w:val="22"/>
          <w:szCs w:val="22"/>
        </w:rPr>
      </w:pPr>
    </w:p>
    <w:p w:rsidR="0068159C" w:rsidRDefault="0068159C" w:rsidP="0068159C">
      <w:pPr>
        <w:spacing w:before="180"/>
        <w:jc w:val="both"/>
        <w:rPr>
          <w:rFonts w:ascii="Arial" w:hAnsi="Arial" w:cs="Arial"/>
          <w:color w:val="000000"/>
          <w:sz w:val="22"/>
          <w:szCs w:val="22"/>
        </w:rPr>
      </w:pPr>
    </w:p>
    <w:p w:rsidR="0068159C" w:rsidRDefault="0068159C" w:rsidP="0068159C">
      <w:pPr>
        <w:spacing w:before="180"/>
        <w:jc w:val="both"/>
        <w:rPr>
          <w:rFonts w:ascii="Arial" w:hAnsi="Arial" w:cs="Arial"/>
          <w:color w:val="000000"/>
          <w:sz w:val="22"/>
          <w:szCs w:val="22"/>
        </w:rPr>
      </w:pPr>
    </w:p>
    <w:p w:rsidR="0068159C" w:rsidRDefault="0068159C" w:rsidP="0068159C">
      <w:pPr>
        <w:spacing w:before="180"/>
        <w:jc w:val="both"/>
        <w:rPr>
          <w:rFonts w:ascii="Arial" w:hAnsi="Arial" w:cs="Arial"/>
          <w:color w:val="000000"/>
          <w:sz w:val="22"/>
          <w:szCs w:val="22"/>
        </w:rPr>
      </w:pPr>
      <w:r>
        <w:rPr>
          <w:rFonts w:ascii="Arial" w:hAnsi="Arial" w:cs="Arial"/>
          <w:color w:val="000000"/>
          <w:sz w:val="22"/>
          <w:szCs w:val="22"/>
        </w:rPr>
        <w:t>DOSTAVITI:</w:t>
      </w:r>
    </w:p>
    <w:p w:rsidR="0068159C" w:rsidRDefault="0068159C" w:rsidP="0068159C">
      <w:pPr>
        <w:numPr>
          <w:ilvl w:val="0"/>
          <w:numId w:val="9"/>
        </w:numPr>
        <w:spacing w:before="40"/>
        <w:ind w:left="714" w:hanging="357"/>
        <w:jc w:val="both"/>
        <w:rPr>
          <w:rFonts w:ascii="Arial" w:hAnsi="Arial" w:cs="Arial"/>
          <w:color w:val="000000"/>
          <w:sz w:val="22"/>
          <w:szCs w:val="22"/>
        </w:rPr>
      </w:pPr>
      <w:r>
        <w:rPr>
          <w:rFonts w:ascii="Arial" w:hAnsi="Arial" w:cs="Arial"/>
          <w:color w:val="000000"/>
          <w:sz w:val="22"/>
          <w:szCs w:val="22"/>
        </w:rPr>
        <w:t>Naslovu</w:t>
      </w:r>
    </w:p>
    <w:p w:rsidR="0068159C" w:rsidRDefault="0068159C" w:rsidP="0068159C">
      <w:pPr>
        <w:numPr>
          <w:ilvl w:val="0"/>
          <w:numId w:val="9"/>
        </w:numPr>
        <w:spacing w:before="40"/>
        <w:ind w:left="714" w:hanging="357"/>
        <w:jc w:val="both"/>
        <w:rPr>
          <w:rFonts w:ascii="Arial" w:hAnsi="Arial" w:cs="Arial"/>
          <w:color w:val="000000"/>
          <w:sz w:val="22"/>
          <w:szCs w:val="22"/>
        </w:rPr>
      </w:pPr>
      <w:r>
        <w:rPr>
          <w:rFonts w:ascii="Arial" w:hAnsi="Arial" w:cs="Arial"/>
          <w:color w:val="000000"/>
          <w:sz w:val="22"/>
          <w:szCs w:val="22"/>
        </w:rPr>
        <w:t>Evidencija</w:t>
      </w:r>
    </w:p>
    <w:p w:rsidR="0068159C" w:rsidRDefault="0068159C" w:rsidP="0068159C">
      <w:pPr>
        <w:numPr>
          <w:ilvl w:val="0"/>
          <w:numId w:val="9"/>
        </w:numPr>
        <w:spacing w:before="40"/>
        <w:ind w:left="714" w:hanging="357"/>
        <w:jc w:val="both"/>
        <w:rPr>
          <w:rFonts w:ascii="Arial" w:hAnsi="Arial" w:cs="Arial"/>
          <w:color w:val="000000"/>
          <w:sz w:val="22"/>
          <w:szCs w:val="22"/>
        </w:rPr>
      </w:pPr>
      <w:r>
        <w:rPr>
          <w:rFonts w:ascii="Arial" w:hAnsi="Arial" w:cs="Arial"/>
          <w:color w:val="000000"/>
          <w:sz w:val="22"/>
          <w:szCs w:val="22"/>
        </w:rPr>
        <w:t>Pismohrana</w:t>
      </w:r>
    </w:p>
    <w:p w:rsidR="0068159C" w:rsidRDefault="0068159C" w:rsidP="0068159C">
      <w:pPr>
        <w:spacing w:before="40"/>
        <w:ind w:left="714"/>
        <w:jc w:val="both"/>
        <w:rPr>
          <w:rFonts w:ascii="Arial" w:hAnsi="Arial" w:cs="Arial"/>
          <w:color w:val="000000"/>
          <w:sz w:val="22"/>
          <w:szCs w:val="22"/>
        </w:rPr>
      </w:pPr>
    </w:p>
    <w:p w:rsidR="0068159C" w:rsidRDefault="0068159C" w:rsidP="0068159C"/>
    <w:p w:rsidR="0068159C" w:rsidRPr="003F6B16" w:rsidRDefault="0068159C" w:rsidP="0068159C">
      <w:pPr>
        <w:rPr>
          <w:rFonts w:ascii="Arial" w:hAnsi="Arial"/>
          <w:sz w:val="22"/>
          <w:szCs w:val="22"/>
        </w:rPr>
      </w:pPr>
    </w:p>
    <w:sectPr w:rsidR="0068159C" w:rsidRPr="003F6B16" w:rsidSect="0068159C">
      <w:pgSz w:w="11906" w:h="16838"/>
      <w:pgMar w:top="1134" w:right="1416"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FBC57B1"/>
    <w:multiLevelType w:val="hybridMultilevel"/>
    <w:tmpl w:val="BB42670C"/>
    <w:lvl w:ilvl="0" w:tplc="4E2422EE">
      <w:start w:val="1"/>
      <w:numFmt w:val="decimal"/>
      <w:lvlText w:val="%1."/>
      <w:lvlJc w:val="left"/>
      <w:pPr>
        <w:tabs>
          <w:tab w:val="num" w:pos="870"/>
        </w:tabs>
        <w:ind w:left="870" w:hanging="51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5E6D3F"/>
    <w:multiLevelType w:val="hybridMultilevel"/>
    <w:tmpl w:val="A2344436"/>
    <w:lvl w:ilvl="0" w:tplc="506EF2F2">
      <w:start w:val="1"/>
      <w:numFmt w:val="decimal"/>
      <w:lvlText w:val="%1."/>
      <w:lvlJc w:val="left"/>
      <w:pPr>
        <w:tabs>
          <w:tab w:val="num" w:pos="720"/>
        </w:tabs>
        <w:ind w:left="720" w:hanging="360"/>
      </w:pPr>
      <w:rPr>
        <w:rFonts w:cs="Times New Roman"/>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5717932"/>
    <w:multiLevelType w:val="hybridMultilevel"/>
    <w:tmpl w:val="FE021B5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DF"/>
    <w:rsid w:val="000C35F4"/>
    <w:rsid w:val="001144AF"/>
    <w:rsid w:val="00155613"/>
    <w:rsid w:val="001860EE"/>
    <w:rsid w:val="001E29DC"/>
    <w:rsid w:val="001E3187"/>
    <w:rsid w:val="002F1FED"/>
    <w:rsid w:val="00340C8F"/>
    <w:rsid w:val="003D16DE"/>
    <w:rsid w:val="003F6B16"/>
    <w:rsid w:val="004001E5"/>
    <w:rsid w:val="00553B4D"/>
    <w:rsid w:val="00595ADF"/>
    <w:rsid w:val="005F5AB3"/>
    <w:rsid w:val="00660095"/>
    <w:rsid w:val="0068159C"/>
    <w:rsid w:val="006A0CCF"/>
    <w:rsid w:val="00721D92"/>
    <w:rsid w:val="0073401B"/>
    <w:rsid w:val="007760E0"/>
    <w:rsid w:val="007F0E52"/>
    <w:rsid w:val="00821777"/>
    <w:rsid w:val="00910023"/>
    <w:rsid w:val="009B62D9"/>
    <w:rsid w:val="009F5164"/>
    <w:rsid w:val="00A60D6C"/>
    <w:rsid w:val="00AD6B22"/>
    <w:rsid w:val="00B33799"/>
    <w:rsid w:val="00B55577"/>
    <w:rsid w:val="00BA0BEF"/>
    <w:rsid w:val="00CA1BB2"/>
    <w:rsid w:val="00D829F7"/>
    <w:rsid w:val="00D96D7E"/>
    <w:rsid w:val="00E27CF7"/>
    <w:rsid w:val="00E50E42"/>
    <w:rsid w:val="00EA6D75"/>
    <w:rsid w:val="00EE3BBB"/>
    <w:rsid w:val="00F42872"/>
    <w:rsid w:val="00FE7C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FEAA6"/>
  <w15:docId w15:val="{3CDABF96-F15A-46A7-8F40-5176A3CC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D75"/>
    <w:pPr>
      <w:widowControl w:val="0"/>
      <w:suppressAutoHyphens/>
    </w:pPr>
    <w:rPr>
      <w:rFonts w:eastAsia="SimSun" w:cs="Mangal"/>
      <w:kern w:val="1"/>
      <w:sz w:val="24"/>
      <w:szCs w:val="24"/>
      <w:lang w:val="hr-HR" w:eastAsia="hi-IN" w:bidi="hi-IN"/>
    </w:rPr>
  </w:style>
  <w:style w:type="paragraph" w:styleId="Heading2">
    <w:name w:val="heading 2"/>
    <w:basedOn w:val="Normal"/>
    <w:next w:val="Normal"/>
    <w:link w:val="Heading2Char"/>
    <w:uiPriority w:val="99"/>
    <w:qFormat/>
    <w:rsid w:val="00EA6D75"/>
    <w:pPr>
      <w:keepNext/>
      <w:tabs>
        <w:tab w:val="num" w:pos="0"/>
      </w:tabs>
      <w:ind w:left="576" w:hanging="57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E50E42"/>
    <w:rPr>
      <w:rFonts w:ascii="Cambria" w:hAnsi="Cambria" w:cs="Mangal"/>
      <w:b/>
      <w:bCs/>
      <w:i/>
      <w:iCs/>
      <w:kern w:val="1"/>
      <w:sz w:val="25"/>
      <w:szCs w:val="25"/>
      <w:lang w:eastAsia="hi-IN" w:bidi="hi-IN"/>
    </w:rPr>
  </w:style>
  <w:style w:type="character" w:customStyle="1" w:styleId="Absatz-Standardschriftart">
    <w:name w:val="Absatz-Standardschriftart"/>
    <w:uiPriority w:val="99"/>
    <w:rsid w:val="00EA6D75"/>
  </w:style>
  <w:style w:type="character" w:customStyle="1" w:styleId="WW-Absatz-Standardschriftart">
    <w:name w:val="WW-Absatz-Standardschriftart"/>
    <w:uiPriority w:val="99"/>
    <w:rsid w:val="00EA6D75"/>
  </w:style>
  <w:style w:type="character" w:customStyle="1" w:styleId="WW-Absatz-Standardschriftart1">
    <w:name w:val="WW-Absatz-Standardschriftart1"/>
    <w:uiPriority w:val="99"/>
    <w:rsid w:val="00EA6D75"/>
  </w:style>
  <w:style w:type="character" w:customStyle="1" w:styleId="WW-Absatz-Standardschriftart11">
    <w:name w:val="WW-Absatz-Standardschriftart11"/>
    <w:uiPriority w:val="99"/>
    <w:rsid w:val="00EA6D75"/>
  </w:style>
  <w:style w:type="character" w:customStyle="1" w:styleId="WW-Absatz-Standardschriftart111">
    <w:name w:val="WW-Absatz-Standardschriftart111"/>
    <w:uiPriority w:val="99"/>
    <w:rsid w:val="00EA6D75"/>
  </w:style>
  <w:style w:type="character" w:customStyle="1" w:styleId="WW-Absatz-Standardschriftart1111">
    <w:name w:val="WW-Absatz-Standardschriftart1111"/>
    <w:uiPriority w:val="99"/>
    <w:rsid w:val="00EA6D75"/>
  </w:style>
  <w:style w:type="character" w:customStyle="1" w:styleId="WW-Absatz-Standardschriftart11111">
    <w:name w:val="WW-Absatz-Standardschriftart11111"/>
    <w:uiPriority w:val="99"/>
    <w:rsid w:val="00EA6D75"/>
  </w:style>
  <w:style w:type="character" w:customStyle="1" w:styleId="WW-Absatz-Standardschriftart111111">
    <w:name w:val="WW-Absatz-Standardschriftart111111"/>
    <w:uiPriority w:val="99"/>
    <w:rsid w:val="00EA6D75"/>
  </w:style>
  <w:style w:type="character" w:customStyle="1" w:styleId="WW-Absatz-Standardschriftart1111111">
    <w:name w:val="WW-Absatz-Standardschriftart1111111"/>
    <w:uiPriority w:val="99"/>
    <w:rsid w:val="00EA6D75"/>
  </w:style>
  <w:style w:type="character" w:customStyle="1" w:styleId="WW-Absatz-Standardschriftart11111111">
    <w:name w:val="WW-Absatz-Standardschriftart11111111"/>
    <w:uiPriority w:val="99"/>
    <w:rsid w:val="00EA6D75"/>
  </w:style>
  <w:style w:type="character" w:customStyle="1" w:styleId="WW-Absatz-Standardschriftart111111111">
    <w:name w:val="WW-Absatz-Standardschriftart111111111"/>
    <w:uiPriority w:val="99"/>
    <w:rsid w:val="00EA6D75"/>
  </w:style>
  <w:style w:type="character" w:customStyle="1" w:styleId="WW-Absatz-Standardschriftart1111111111">
    <w:name w:val="WW-Absatz-Standardschriftart1111111111"/>
    <w:uiPriority w:val="99"/>
    <w:rsid w:val="00EA6D75"/>
  </w:style>
  <w:style w:type="character" w:customStyle="1" w:styleId="WW-Absatz-Standardschriftart11111111111">
    <w:name w:val="WW-Absatz-Standardschriftart11111111111"/>
    <w:uiPriority w:val="99"/>
    <w:rsid w:val="00EA6D75"/>
  </w:style>
  <w:style w:type="character" w:customStyle="1" w:styleId="WW-Absatz-Standardschriftart111111111111">
    <w:name w:val="WW-Absatz-Standardschriftart111111111111"/>
    <w:uiPriority w:val="99"/>
    <w:rsid w:val="00EA6D75"/>
  </w:style>
  <w:style w:type="character" w:customStyle="1" w:styleId="WW-Absatz-Standardschriftart1111111111111">
    <w:name w:val="WW-Absatz-Standardschriftart1111111111111"/>
    <w:uiPriority w:val="99"/>
    <w:rsid w:val="00EA6D75"/>
  </w:style>
  <w:style w:type="character" w:customStyle="1" w:styleId="WW-Absatz-Standardschriftart11111111111111">
    <w:name w:val="WW-Absatz-Standardschriftart11111111111111"/>
    <w:uiPriority w:val="99"/>
    <w:rsid w:val="00EA6D75"/>
  </w:style>
  <w:style w:type="character" w:customStyle="1" w:styleId="WW-Absatz-Standardschriftart111111111111111">
    <w:name w:val="WW-Absatz-Standardschriftart111111111111111"/>
    <w:uiPriority w:val="99"/>
    <w:rsid w:val="00EA6D75"/>
  </w:style>
  <w:style w:type="character" w:customStyle="1" w:styleId="WW-Absatz-Standardschriftart1111111111111111">
    <w:name w:val="WW-Absatz-Standardschriftart1111111111111111"/>
    <w:uiPriority w:val="99"/>
    <w:rsid w:val="00EA6D75"/>
  </w:style>
  <w:style w:type="character" w:customStyle="1" w:styleId="WW-Absatz-Standardschriftart11111111111111111">
    <w:name w:val="WW-Absatz-Standardschriftart11111111111111111"/>
    <w:uiPriority w:val="99"/>
    <w:rsid w:val="00EA6D75"/>
  </w:style>
  <w:style w:type="character" w:customStyle="1" w:styleId="WW-Absatz-Standardschriftart111111111111111111">
    <w:name w:val="WW-Absatz-Standardschriftart111111111111111111"/>
    <w:uiPriority w:val="99"/>
    <w:rsid w:val="00EA6D75"/>
  </w:style>
  <w:style w:type="character" w:customStyle="1" w:styleId="WW-Absatz-Standardschriftart1111111111111111111">
    <w:name w:val="WW-Absatz-Standardschriftart1111111111111111111"/>
    <w:uiPriority w:val="99"/>
    <w:rsid w:val="00EA6D75"/>
  </w:style>
  <w:style w:type="character" w:customStyle="1" w:styleId="WW-Absatz-Standardschriftart11111111111111111111">
    <w:name w:val="WW-Absatz-Standardschriftart11111111111111111111"/>
    <w:uiPriority w:val="99"/>
    <w:rsid w:val="00EA6D75"/>
  </w:style>
  <w:style w:type="character" w:customStyle="1" w:styleId="WW-Absatz-Standardschriftart111111111111111111111">
    <w:name w:val="WW-Absatz-Standardschriftart111111111111111111111"/>
    <w:uiPriority w:val="99"/>
    <w:rsid w:val="00EA6D75"/>
  </w:style>
  <w:style w:type="character" w:customStyle="1" w:styleId="WW-Absatz-Standardschriftart1111111111111111111111">
    <w:name w:val="WW-Absatz-Standardschriftart1111111111111111111111"/>
    <w:uiPriority w:val="99"/>
    <w:rsid w:val="00EA6D75"/>
  </w:style>
  <w:style w:type="character" w:customStyle="1" w:styleId="WW-Absatz-Standardschriftart11111111111111111111111">
    <w:name w:val="WW-Absatz-Standardschriftart11111111111111111111111"/>
    <w:uiPriority w:val="99"/>
    <w:rsid w:val="00EA6D75"/>
  </w:style>
  <w:style w:type="character" w:customStyle="1" w:styleId="WW-Absatz-Standardschriftart111111111111111111111111">
    <w:name w:val="WW-Absatz-Standardschriftart111111111111111111111111"/>
    <w:uiPriority w:val="99"/>
    <w:rsid w:val="00EA6D75"/>
  </w:style>
  <w:style w:type="character" w:customStyle="1" w:styleId="WW-Absatz-Standardschriftart1111111111111111111111111">
    <w:name w:val="WW-Absatz-Standardschriftart1111111111111111111111111"/>
    <w:uiPriority w:val="99"/>
    <w:rsid w:val="00EA6D75"/>
  </w:style>
  <w:style w:type="character" w:customStyle="1" w:styleId="WW8Num4z0">
    <w:name w:val="WW8Num4z0"/>
    <w:uiPriority w:val="99"/>
    <w:rsid w:val="00EA6D75"/>
    <w:rPr>
      <w:rFonts w:ascii="Symbol" w:hAnsi="Symbol"/>
      <w:sz w:val="20"/>
    </w:rPr>
  </w:style>
  <w:style w:type="character" w:customStyle="1" w:styleId="WW-Absatz-Standardschriftart11111111111111111111111111">
    <w:name w:val="WW-Absatz-Standardschriftart11111111111111111111111111"/>
    <w:uiPriority w:val="99"/>
    <w:rsid w:val="00EA6D75"/>
  </w:style>
  <w:style w:type="character" w:customStyle="1" w:styleId="WW-Absatz-Standardschriftart111111111111111111111111111">
    <w:name w:val="WW-Absatz-Standardschriftart111111111111111111111111111"/>
    <w:uiPriority w:val="99"/>
    <w:rsid w:val="00EA6D75"/>
  </w:style>
  <w:style w:type="character" w:customStyle="1" w:styleId="WW-Absatz-Standardschriftart1111111111111111111111111111">
    <w:name w:val="WW-Absatz-Standardschriftart1111111111111111111111111111"/>
    <w:uiPriority w:val="99"/>
    <w:rsid w:val="00EA6D75"/>
  </w:style>
  <w:style w:type="character" w:customStyle="1" w:styleId="WW-Absatz-Standardschriftart11111111111111111111111111111">
    <w:name w:val="WW-Absatz-Standardschriftart11111111111111111111111111111"/>
    <w:uiPriority w:val="99"/>
    <w:rsid w:val="00EA6D75"/>
  </w:style>
  <w:style w:type="character" w:customStyle="1" w:styleId="WW-Absatz-Standardschriftart111111111111111111111111111111">
    <w:name w:val="WW-Absatz-Standardschriftart111111111111111111111111111111"/>
    <w:uiPriority w:val="99"/>
    <w:rsid w:val="00EA6D75"/>
  </w:style>
  <w:style w:type="character" w:customStyle="1" w:styleId="WW-Absatz-Standardschriftart1111111111111111111111111111111">
    <w:name w:val="WW-Absatz-Standardschriftart1111111111111111111111111111111"/>
    <w:uiPriority w:val="99"/>
    <w:rsid w:val="00EA6D75"/>
  </w:style>
  <w:style w:type="character" w:customStyle="1" w:styleId="WW-Absatz-Standardschriftart11111111111111111111111111111111">
    <w:name w:val="WW-Absatz-Standardschriftart11111111111111111111111111111111"/>
    <w:uiPriority w:val="99"/>
    <w:rsid w:val="00EA6D75"/>
  </w:style>
  <w:style w:type="character" w:customStyle="1" w:styleId="WW-Absatz-Standardschriftart111111111111111111111111111111111">
    <w:name w:val="WW-Absatz-Standardschriftart111111111111111111111111111111111"/>
    <w:uiPriority w:val="99"/>
    <w:rsid w:val="00EA6D75"/>
  </w:style>
  <w:style w:type="character" w:customStyle="1" w:styleId="WW-Absatz-Standardschriftart1111111111111111111111111111111111">
    <w:name w:val="WW-Absatz-Standardschriftart1111111111111111111111111111111111"/>
    <w:uiPriority w:val="99"/>
    <w:rsid w:val="00EA6D75"/>
  </w:style>
  <w:style w:type="character" w:customStyle="1" w:styleId="WW-Absatz-Standardschriftart11111111111111111111111111111111111">
    <w:name w:val="WW-Absatz-Standardschriftart11111111111111111111111111111111111"/>
    <w:uiPriority w:val="99"/>
    <w:rsid w:val="00EA6D75"/>
  </w:style>
  <w:style w:type="character" w:customStyle="1" w:styleId="WW-Absatz-Standardschriftart111111111111111111111111111111111111">
    <w:name w:val="WW-Absatz-Standardschriftart111111111111111111111111111111111111"/>
    <w:uiPriority w:val="99"/>
    <w:rsid w:val="00EA6D75"/>
  </w:style>
  <w:style w:type="character" w:customStyle="1" w:styleId="WW-Absatz-Standardschriftart1111111111111111111111111111111111111">
    <w:name w:val="WW-Absatz-Standardschriftart1111111111111111111111111111111111111"/>
    <w:uiPriority w:val="99"/>
    <w:rsid w:val="00EA6D75"/>
  </w:style>
  <w:style w:type="character" w:customStyle="1" w:styleId="WW-Absatz-Standardschriftart11111111111111111111111111111111111111">
    <w:name w:val="WW-Absatz-Standardschriftart11111111111111111111111111111111111111"/>
    <w:uiPriority w:val="99"/>
    <w:rsid w:val="00EA6D75"/>
  </w:style>
  <w:style w:type="character" w:customStyle="1" w:styleId="WW-Absatz-Standardschriftart111111111111111111111111111111111111111">
    <w:name w:val="WW-Absatz-Standardschriftart111111111111111111111111111111111111111"/>
    <w:uiPriority w:val="99"/>
    <w:rsid w:val="00EA6D75"/>
  </w:style>
  <w:style w:type="character" w:customStyle="1" w:styleId="WW-Absatz-Standardschriftart1111111111111111111111111111111111111111">
    <w:name w:val="WW-Absatz-Standardschriftart1111111111111111111111111111111111111111"/>
    <w:uiPriority w:val="99"/>
    <w:rsid w:val="00EA6D75"/>
  </w:style>
  <w:style w:type="character" w:customStyle="1" w:styleId="WW-Absatz-Standardschriftart11111111111111111111111111111111111111111">
    <w:name w:val="WW-Absatz-Standardschriftart11111111111111111111111111111111111111111"/>
    <w:uiPriority w:val="99"/>
    <w:rsid w:val="00EA6D75"/>
  </w:style>
  <w:style w:type="character" w:customStyle="1" w:styleId="WW-Absatz-Standardschriftart111111111111111111111111111111111111111111">
    <w:name w:val="WW-Absatz-Standardschriftart111111111111111111111111111111111111111111"/>
    <w:uiPriority w:val="99"/>
    <w:rsid w:val="00EA6D75"/>
  </w:style>
  <w:style w:type="character" w:customStyle="1" w:styleId="WW-Absatz-Standardschriftart1111111111111111111111111111111111111111111">
    <w:name w:val="WW-Absatz-Standardschriftart1111111111111111111111111111111111111111111"/>
    <w:uiPriority w:val="99"/>
    <w:rsid w:val="00EA6D75"/>
  </w:style>
  <w:style w:type="character" w:customStyle="1" w:styleId="WW-Absatz-Standardschriftart11111111111111111111111111111111111111111111">
    <w:name w:val="WW-Absatz-Standardschriftart11111111111111111111111111111111111111111111"/>
    <w:uiPriority w:val="99"/>
    <w:rsid w:val="00EA6D75"/>
  </w:style>
  <w:style w:type="character" w:customStyle="1" w:styleId="WW-Absatz-Standardschriftart111111111111111111111111111111111111111111111">
    <w:name w:val="WW-Absatz-Standardschriftart111111111111111111111111111111111111111111111"/>
    <w:uiPriority w:val="99"/>
    <w:rsid w:val="00EA6D75"/>
  </w:style>
  <w:style w:type="character" w:customStyle="1" w:styleId="Simbolinumeriranja">
    <w:name w:val="Simboli numeriranja"/>
    <w:uiPriority w:val="99"/>
    <w:rsid w:val="00EA6D75"/>
  </w:style>
  <w:style w:type="character" w:customStyle="1" w:styleId="WW8Num7z0">
    <w:name w:val="WW8Num7z0"/>
    <w:uiPriority w:val="99"/>
    <w:rsid w:val="00EA6D75"/>
    <w:rPr>
      <w:rFonts w:ascii="Symbol" w:hAnsi="Symbol"/>
      <w:sz w:val="20"/>
    </w:rPr>
  </w:style>
  <w:style w:type="character" w:customStyle="1" w:styleId="WW8Num7z1">
    <w:name w:val="WW8Num7z1"/>
    <w:uiPriority w:val="99"/>
    <w:rsid w:val="00EA6D75"/>
    <w:rPr>
      <w:rFonts w:ascii="Courier New" w:hAnsi="Courier New"/>
    </w:rPr>
  </w:style>
  <w:style w:type="character" w:customStyle="1" w:styleId="WW8Num7z2">
    <w:name w:val="WW8Num7z2"/>
    <w:uiPriority w:val="99"/>
    <w:rsid w:val="00EA6D75"/>
    <w:rPr>
      <w:rFonts w:ascii="Wingdings" w:hAnsi="Wingdings"/>
    </w:rPr>
  </w:style>
  <w:style w:type="paragraph" w:customStyle="1" w:styleId="Naslov">
    <w:name w:val="Naslov"/>
    <w:basedOn w:val="Normal"/>
    <w:next w:val="BodyText"/>
    <w:uiPriority w:val="99"/>
    <w:rsid w:val="00EA6D75"/>
    <w:pPr>
      <w:keepNext/>
      <w:spacing w:before="240" w:after="120"/>
    </w:pPr>
    <w:rPr>
      <w:rFonts w:ascii="Arial" w:hAnsi="Arial"/>
      <w:sz w:val="28"/>
      <w:szCs w:val="28"/>
    </w:rPr>
  </w:style>
  <w:style w:type="paragraph" w:styleId="BodyText">
    <w:name w:val="Body Text"/>
    <w:basedOn w:val="Normal"/>
    <w:link w:val="BodyTextChar"/>
    <w:uiPriority w:val="99"/>
    <w:rsid w:val="00EA6D75"/>
    <w:pPr>
      <w:spacing w:after="120"/>
    </w:pPr>
  </w:style>
  <w:style w:type="character" w:customStyle="1" w:styleId="BodyTextChar">
    <w:name w:val="Body Text Char"/>
    <w:link w:val="BodyText"/>
    <w:uiPriority w:val="99"/>
    <w:semiHidden/>
    <w:locked/>
    <w:rsid w:val="00E50E42"/>
    <w:rPr>
      <w:rFonts w:eastAsia="SimSun" w:cs="Mangal"/>
      <w:kern w:val="1"/>
      <w:sz w:val="21"/>
      <w:szCs w:val="21"/>
      <w:lang w:eastAsia="hi-IN" w:bidi="hi-IN"/>
    </w:rPr>
  </w:style>
  <w:style w:type="paragraph" w:styleId="List">
    <w:name w:val="List"/>
    <w:basedOn w:val="BodyText"/>
    <w:uiPriority w:val="99"/>
    <w:rsid w:val="00EA6D75"/>
  </w:style>
  <w:style w:type="paragraph" w:customStyle="1" w:styleId="Opis">
    <w:name w:val="Opis"/>
    <w:basedOn w:val="Normal"/>
    <w:uiPriority w:val="99"/>
    <w:rsid w:val="00EA6D75"/>
    <w:pPr>
      <w:suppressLineNumbers/>
      <w:spacing w:before="120" w:after="120"/>
    </w:pPr>
    <w:rPr>
      <w:i/>
      <w:iCs/>
    </w:rPr>
  </w:style>
  <w:style w:type="paragraph" w:customStyle="1" w:styleId="Indeks">
    <w:name w:val="Indeks"/>
    <w:basedOn w:val="Normal"/>
    <w:uiPriority w:val="99"/>
    <w:rsid w:val="00EA6D75"/>
    <w:pPr>
      <w:suppressLineNumbers/>
    </w:pPr>
  </w:style>
  <w:style w:type="paragraph" w:styleId="ListParagraph">
    <w:name w:val="List Paragraph"/>
    <w:basedOn w:val="Normal"/>
    <w:uiPriority w:val="99"/>
    <w:qFormat/>
    <w:rsid w:val="0068159C"/>
    <w:pPr>
      <w:ind w:left="720"/>
      <w:contextualSpacing/>
    </w:pPr>
    <w:rPr>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29920">
      <w:bodyDiv w:val="1"/>
      <w:marLeft w:val="0"/>
      <w:marRight w:val="0"/>
      <w:marTop w:val="0"/>
      <w:marBottom w:val="0"/>
      <w:divBdr>
        <w:top w:val="none" w:sz="0" w:space="0" w:color="auto"/>
        <w:left w:val="none" w:sz="0" w:space="0" w:color="auto"/>
        <w:bottom w:val="none" w:sz="0" w:space="0" w:color="auto"/>
        <w:right w:val="none" w:sz="0" w:space="0" w:color="auto"/>
      </w:divBdr>
    </w:div>
    <w:div w:id="758983264">
      <w:bodyDiv w:val="1"/>
      <w:marLeft w:val="0"/>
      <w:marRight w:val="0"/>
      <w:marTop w:val="0"/>
      <w:marBottom w:val="0"/>
      <w:divBdr>
        <w:top w:val="none" w:sz="0" w:space="0" w:color="auto"/>
        <w:left w:val="none" w:sz="0" w:space="0" w:color="auto"/>
        <w:bottom w:val="none" w:sz="0" w:space="0" w:color="auto"/>
        <w:right w:val="none" w:sz="0" w:space="0" w:color="auto"/>
      </w:divBdr>
    </w:div>
    <w:div w:id="13513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1686</Words>
  <Characters>9613</Characters>
  <Application>Microsoft Office Word</Application>
  <DocSecurity>0</DocSecurity>
  <Lines>80</Lines>
  <Paragraphs>22</Paragraphs>
  <ScaleCrop>false</ScaleCrop>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r a d o n a č e l n i k</dc:title>
  <dc:subject/>
  <dc:creator>_ _</dc:creator>
  <cp:keywords/>
  <dc:description/>
  <cp:lastModifiedBy>tajnvur</cp:lastModifiedBy>
  <cp:revision>3</cp:revision>
  <cp:lastPrinted>2018-02-08T08:51:00Z</cp:lastPrinted>
  <dcterms:created xsi:type="dcterms:W3CDTF">2018-03-01T12:36:00Z</dcterms:created>
  <dcterms:modified xsi:type="dcterms:W3CDTF">2018-03-01T12:48:00Z</dcterms:modified>
</cp:coreProperties>
</file>