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F7" w:rsidRDefault="00E27CF7">
      <w:pPr>
        <w:rPr>
          <w:lang w:val="en-US"/>
        </w:rPr>
      </w:pPr>
    </w:p>
    <w:p w:rsidR="00E27CF7" w:rsidRDefault="00E27CF7">
      <w:pPr>
        <w:rPr>
          <w:lang w:val="en-US"/>
        </w:rPr>
      </w:pPr>
    </w:p>
    <w:p w:rsidR="00E27CF7" w:rsidRDefault="00E27CF7">
      <w:pPr>
        <w:rPr>
          <w:lang w:val="en-US"/>
        </w:rPr>
      </w:pPr>
    </w:p>
    <w:p w:rsidR="00E27CF7" w:rsidRDefault="00E27CF7">
      <w:pPr>
        <w:rPr>
          <w:lang w:val="en-US"/>
        </w:rPr>
      </w:pPr>
    </w:p>
    <w:p w:rsidR="00E27CF7" w:rsidRDefault="00E27CF7">
      <w:pPr>
        <w:rPr>
          <w:lang w:val="en-US"/>
        </w:rPr>
      </w:pPr>
    </w:p>
    <w:p w:rsidR="00E27CF7" w:rsidRDefault="00E27CF7">
      <w:pPr>
        <w:pStyle w:val="Heading2"/>
        <w:rPr>
          <w:rFonts w:ascii="Arial" w:hAnsi="Arial"/>
          <w:sz w:val="22"/>
          <w:szCs w:val="22"/>
        </w:rPr>
      </w:pPr>
    </w:p>
    <w:p w:rsidR="00E27CF7" w:rsidRDefault="00E27CF7">
      <w:pPr>
        <w:rPr>
          <w:rFonts w:ascii="Arial" w:hAnsi="Arial"/>
          <w:sz w:val="22"/>
          <w:szCs w:val="22"/>
        </w:rPr>
      </w:pPr>
    </w:p>
    <w:p w:rsidR="00E27CF7" w:rsidRDefault="00E27CF7">
      <w:pPr>
        <w:rPr>
          <w:rFonts w:ascii="Arial" w:hAnsi="Arial"/>
          <w:sz w:val="22"/>
          <w:szCs w:val="22"/>
        </w:rPr>
      </w:pPr>
    </w:p>
    <w:p w:rsidR="00E27CF7" w:rsidRDefault="00E27CF7">
      <w:pPr>
        <w:pStyle w:val="Heading2"/>
        <w:rPr>
          <w:rFonts w:ascii="Arial" w:hAnsi="Arial"/>
          <w:sz w:val="22"/>
          <w:szCs w:val="22"/>
        </w:rPr>
      </w:pPr>
    </w:p>
    <w:p w:rsidR="00E27CF7" w:rsidRPr="00BA0BEF" w:rsidRDefault="00E27CF7">
      <w:pPr>
        <w:pStyle w:val="Heading2"/>
        <w:rPr>
          <w:rFonts w:ascii="Arial" w:hAnsi="Arial"/>
          <w:sz w:val="22"/>
          <w:szCs w:val="22"/>
        </w:rPr>
      </w:pPr>
      <w:r w:rsidRPr="00BA0BEF">
        <w:rPr>
          <w:rFonts w:ascii="Arial" w:hAnsi="Arial"/>
          <w:sz w:val="22"/>
          <w:szCs w:val="22"/>
        </w:rPr>
        <w:t xml:space="preserve">G r a d o n a č e l n i k </w:t>
      </w:r>
    </w:p>
    <w:p w:rsidR="00E27CF7" w:rsidRPr="00BA0BEF" w:rsidRDefault="00E27CF7">
      <w:pPr>
        <w:rPr>
          <w:rFonts w:ascii="Arial" w:hAnsi="Arial"/>
          <w:sz w:val="22"/>
          <w:szCs w:val="22"/>
        </w:rPr>
      </w:pPr>
    </w:p>
    <w:p w:rsidR="00E27CF7" w:rsidRPr="00BA0BEF" w:rsidRDefault="00EE3BBB">
      <w:pPr>
        <w:autoSpaceDE w:val="0"/>
        <w:spacing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KLASA: UP/I-363-03/17-20/369</w:t>
      </w:r>
    </w:p>
    <w:p w:rsidR="00E27CF7" w:rsidRPr="00BA0BEF" w:rsidRDefault="00E27CF7">
      <w:pPr>
        <w:autoSpaceDE w:val="0"/>
        <w:spacing w:line="240" w:lineRule="atLeast"/>
        <w:jc w:val="both"/>
        <w:rPr>
          <w:rFonts w:ascii="Arial" w:hAnsi="Arial"/>
          <w:sz w:val="22"/>
          <w:szCs w:val="22"/>
        </w:rPr>
      </w:pPr>
      <w:r w:rsidRPr="00BA0BEF">
        <w:rPr>
          <w:rFonts w:ascii="Arial" w:hAnsi="Arial"/>
          <w:color w:val="000000"/>
          <w:sz w:val="22"/>
          <w:szCs w:val="22"/>
        </w:rPr>
        <w:t>UR</w:t>
      </w:r>
      <w:r w:rsidRPr="00BA0BEF">
        <w:rPr>
          <w:rFonts w:ascii="Arial" w:hAnsi="Arial"/>
          <w:sz w:val="22"/>
          <w:szCs w:val="22"/>
        </w:rPr>
        <w:t>BROJ: 2117/01-01-1</w:t>
      </w:r>
      <w:r w:rsidR="00EE3BBB">
        <w:rPr>
          <w:rFonts w:ascii="Arial" w:hAnsi="Arial"/>
          <w:sz w:val="22"/>
          <w:szCs w:val="22"/>
        </w:rPr>
        <w:t>8</w:t>
      </w:r>
      <w:r w:rsidRPr="00BA0BEF">
        <w:rPr>
          <w:rFonts w:ascii="Arial" w:hAnsi="Arial"/>
          <w:sz w:val="22"/>
          <w:szCs w:val="22"/>
        </w:rPr>
        <w:t>-</w:t>
      </w:r>
      <w:r w:rsidR="00EE3BBB">
        <w:rPr>
          <w:rFonts w:ascii="Arial" w:hAnsi="Arial"/>
          <w:sz w:val="22"/>
          <w:szCs w:val="22"/>
        </w:rPr>
        <w:t>5</w:t>
      </w:r>
    </w:p>
    <w:p w:rsidR="00E27CF7" w:rsidRPr="00BA0BEF" w:rsidRDefault="00BA0BEF">
      <w:pPr>
        <w:rPr>
          <w:rFonts w:ascii="Arial" w:hAnsi="Arial"/>
          <w:sz w:val="22"/>
          <w:szCs w:val="22"/>
        </w:rPr>
      </w:pPr>
      <w:r w:rsidRPr="00BA0BEF">
        <w:rPr>
          <w:rFonts w:ascii="Arial" w:hAnsi="Arial"/>
          <w:sz w:val="22"/>
          <w:szCs w:val="22"/>
        </w:rPr>
        <w:t xml:space="preserve">Dubrovnik, </w:t>
      </w:r>
      <w:r w:rsidR="00EE3BBB">
        <w:rPr>
          <w:rFonts w:ascii="Arial" w:hAnsi="Arial"/>
          <w:sz w:val="22"/>
          <w:szCs w:val="22"/>
        </w:rPr>
        <w:t xml:space="preserve">06. veljače </w:t>
      </w:r>
      <w:r w:rsidR="00E27CF7" w:rsidRPr="00BA0BEF">
        <w:rPr>
          <w:rFonts w:ascii="Arial" w:hAnsi="Arial"/>
          <w:sz w:val="22"/>
          <w:szCs w:val="22"/>
        </w:rPr>
        <w:t>201</w:t>
      </w:r>
      <w:r w:rsidR="00EE3BBB">
        <w:rPr>
          <w:rFonts w:ascii="Arial" w:hAnsi="Arial"/>
          <w:sz w:val="22"/>
          <w:szCs w:val="22"/>
        </w:rPr>
        <w:t>8</w:t>
      </w:r>
      <w:r w:rsidR="00E27CF7" w:rsidRPr="00BA0BEF">
        <w:rPr>
          <w:rFonts w:ascii="Arial" w:hAnsi="Arial"/>
          <w:sz w:val="22"/>
          <w:szCs w:val="22"/>
        </w:rPr>
        <w:t>.</w:t>
      </w:r>
      <w:r w:rsidR="00EE3BBB">
        <w:rPr>
          <w:rFonts w:ascii="Arial" w:hAnsi="Arial"/>
          <w:sz w:val="22"/>
          <w:szCs w:val="22"/>
        </w:rPr>
        <w:t xml:space="preserve"> godine</w:t>
      </w:r>
    </w:p>
    <w:p w:rsidR="00E27CF7" w:rsidRPr="00BA0BEF" w:rsidRDefault="00E27CF7">
      <w:pPr>
        <w:rPr>
          <w:rFonts w:ascii="Arial" w:hAnsi="Arial"/>
          <w:sz w:val="22"/>
          <w:szCs w:val="22"/>
        </w:rPr>
      </w:pPr>
    </w:p>
    <w:p w:rsidR="00E27CF7" w:rsidRPr="00BA0BEF" w:rsidRDefault="00E27CF7">
      <w:pPr>
        <w:rPr>
          <w:rFonts w:ascii="Arial" w:hAnsi="Arial"/>
          <w:sz w:val="22"/>
          <w:szCs w:val="22"/>
        </w:rPr>
      </w:pPr>
    </w:p>
    <w:p w:rsidR="00E27CF7" w:rsidRPr="00BA0BEF" w:rsidRDefault="00E27CF7">
      <w:pPr>
        <w:jc w:val="both"/>
        <w:rPr>
          <w:rFonts w:ascii="Arial" w:hAnsi="Arial"/>
          <w:color w:val="000000"/>
          <w:sz w:val="22"/>
          <w:szCs w:val="22"/>
        </w:rPr>
      </w:pPr>
      <w:r w:rsidRPr="00BA0BEF">
        <w:rPr>
          <w:rFonts w:ascii="Arial" w:hAnsi="Arial"/>
          <w:color w:val="000000"/>
          <w:sz w:val="22"/>
          <w:szCs w:val="22"/>
        </w:rPr>
        <w:t>Na temelju članka 48. Zakona o lokalnoj i područnoj (regionalnoj) samoupravi («Narodne novine», broj 33/01, 60/01, 129/05, 109/07, 125/08, 36/09, 150/11, 144/12, 19/13</w:t>
      </w:r>
      <w:r w:rsidR="00910023">
        <w:rPr>
          <w:rFonts w:ascii="Arial" w:hAnsi="Arial"/>
          <w:color w:val="000000"/>
          <w:sz w:val="22"/>
          <w:szCs w:val="22"/>
        </w:rPr>
        <w:t>, 137/15 i 123/17</w:t>
      </w:r>
      <w:r w:rsidRPr="00BA0BEF">
        <w:rPr>
          <w:rFonts w:ascii="Arial" w:hAnsi="Arial"/>
          <w:color w:val="000000"/>
          <w:sz w:val="22"/>
          <w:szCs w:val="22"/>
        </w:rPr>
        <w:t xml:space="preserve"> - pročišćeni tekst), članka 41. Statuta Grada Dubrovnika ("Službeni glasnik Grada Dubrovnika", broj 4/09, 6/10, 3/11, 14/12, 5/13 i 6/13 - pročišćeni tekst) te članka  14. i 15. Odluke o izmjenama i dopunama Odluke o komunalnom doprinosu ("Službeni glasnik Grada Dubrovnika", broj: 06/06, 03/07, 01/09, 02/10, 06/10,01/11, 07/12, 14/12, 05/13, 13/13,  01/14, 8/15, 21/15, 01/16, 14/16</w:t>
      </w:r>
      <w:r w:rsidR="00EE3BBB">
        <w:rPr>
          <w:rFonts w:ascii="Arial" w:hAnsi="Arial"/>
          <w:color w:val="000000"/>
          <w:sz w:val="22"/>
          <w:szCs w:val="22"/>
        </w:rPr>
        <w:t>,</w:t>
      </w:r>
      <w:r w:rsidRPr="00BA0BEF">
        <w:rPr>
          <w:rFonts w:ascii="Arial" w:hAnsi="Arial"/>
          <w:color w:val="000000"/>
          <w:sz w:val="22"/>
          <w:szCs w:val="22"/>
        </w:rPr>
        <w:t xml:space="preserve"> </w:t>
      </w:r>
      <w:r w:rsidR="001860EE" w:rsidRPr="00AD6B22">
        <w:rPr>
          <w:rFonts w:ascii="Arial" w:hAnsi="Arial" w:cs="Arial"/>
          <w:color w:val="000000"/>
          <w:sz w:val="22"/>
          <w:szCs w:val="22"/>
        </w:rPr>
        <w:t>14/17</w:t>
      </w:r>
      <w:r w:rsidR="0073401B">
        <w:rPr>
          <w:rFonts w:ascii="Arial" w:hAnsi="Arial" w:cs="Arial"/>
          <w:color w:val="000000"/>
          <w:sz w:val="22"/>
          <w:szCs w:val="22"/>
        </w:rPr>
        <w:t>,</w:t>
      </w:r>
      <w:r w:rsidR="001860EE" w:rsidRPr="00AD6B22">
        <w:rPr>
          <w:rFonts w:ascii="Arial" w:hAnsi="Arial" w:cs="Arial"/>
          <w:color w:val="000000"/>
          <w:sz w:val="22"/>
          <w:szCs w:val="22"/>
        </w:rPr>
        <w:t xml:space="preserve"> 25/17</w:t>
      </w:r>
      <w:r w:rsidR="0073401B">
        <w:rPr>
          <w:rFonts w:ascii="Arial" w:hAnsi="Arial" w:cs="Arial"/>
          <w:color w:val="000000"/>
          <w:sz w:val="22"/>
          <w:szCs w:val="22"/>
        </w:rPr>
        <w:t xml:space="preserve"> i 02/18</w:t>
      </w:r>
      <w:r w:rsidRPr="00BA0BEF">
        <w:rPr>
          <w:rFonts w:ascii="Arial" w:hAnsi="Arial"/>
          <w:color w:val="000000"/>
          <w:sz w:val="22"/>
          <w:szCs w:val="22"/>
        </w:rPr>
        <w:t xml:space="preserve">),  gradonačelnik Grada Dubrovnika donio je </w:t>
      </w:r>
    </w:p>
    <w:p w:rsidR="00E27CF7" w:rsidRPr="00BA0BEF" w:rsidRDefault="00E27CF7">
      <w:pPr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:rsidR="00410E07" w:rsidRDefault="00E27CF7">
      <w:pPr>
        <w:jc w:val="both"/>
        <w:rPr>
          <w:rFonts w:ascii="Arial" w:hAnsi="Arial" w:cs="Times New Roman"/>
          <w:b/>
          <w:bCs/>
          <w:sz w:val="22"/>
          <w:szCs w:val="22"/>
        </w:rPr>
      </w:pPr>
      <w:r w:rsidRPr="00BA0BEF">
        <w:rPr>
          <w:rFonts w:ascii="Arial" w:hAnsi="Arial" w:cs="Times New Roman"/>
          <w:b/>
          <w:bCs/>
          <w:sz w:val="22"/>
          <w:szCs w:val="22"/>
        </w:rPr>
        <w:tab/>
      </w:r>
      <w:r w:rsidRPr="00BA0BEF">
        <w:rPr>
          <w:rFonts w:ascii="Arial" w:hAnsi="Arial" w:cs="Times New Roman"/>
          <w:b/>
          <w:bCs/>
          <w:sz w:val="22"/>
          <w:szCs w:val="22"/>
        </w:rPr>
        <w:tab/>
      </w:r>
      <w:r w:rsidRPr="00BA0BEF">
        <w:rPr>
          <w:rFonts w:ascii="Arial" w:hAnsi="Arial" w:cs="Times New Roman"/>
          <w:b/>
          <w:bCs/>
          <w:sz w:val="22"/>
          <w:szCs w:val="22"/>
        </w:rPr>
        <w:tab/>
      </w:r>
      <w:r w:rsidRPr="00BA0BEF">
        <w:rPr>
          <w:rFonts w:ascii="Arial" w:hAnsi="Arial" w:cs="Times New Roman"/>
          <w:b/>
          <w:bCs/>
          <w:sz w:val="22"/>
          <w:szCs w:val="22"/>
        </w:rPr>
        <w:tab/>
      </w:r>
      <w:r w:rsidRPr="00BA0BEF">
        <w:rPr>
          <w:rFonts w:ascii="Arial" w:hAnsi="Arial" w:cs="Times New Roman"/>
          <w:b/>
          <w:bCs/>
          <w:sz w:val="22"/>
          <w:szCs w:val="22"/>
        </w:rPr>
        <w:tab/>
      </w:r>
      <w:r w:rsidRPr="00BA0BEF">
        <w:rPr>
          <w:rFonts w:ascii="Arial" w:hAnsi="Arial" w:cs="Times New Roman"/>
          <w:b/>
          <w:bCs/>
          <w:sz w:val="22"/>
          <w:szCs w:val="22"/>
        </w:rPr>
        <w:tab/>
      </w:r>
    </w:p>
    <w:p w:rsidR="00E27CF7" w:rsidRPr="00BA0BEF" w:rsidRDefault="00E27CF7" w:rsidP="00410E07">
      <w:pPr>
        <w:jc w:val="center"/>
        <w:rPr>
          <w:rFonts w:ascii="Arial" w:hAnsi="Arial"/>
          <w:sz w:val="22"/>
          <w:szCs w:val="22"/>
        </w:rPr>
      </w:pPr>
      <w:r w:rsidRPr="00BA0BEF">
        <w:rPr>
          <w:rFonts w:ascii="Arial" w:hAnsi="Arial" w:cs="Times New Roman"/>
          <w:b/>
          <w:bCs/>
          <w:sz w:val="22"/>
          <w:szCs w:val="22"/>
        </w:rPr>
        <w:t>Z A K LJ U Č A K</w:t>
      </w:r>
    </w:p>
    <w:p w:rsidR="00E27CF7" w:rsidRPr="00BA0BEF" w:rsidRDefault="00E27CF7">
      <w:pPr>
        <w:tabs>
          <w:tab w:val="left" w:pos="34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BA0BEF">
        <w:rPr>
          <w:rFonts w:ascii="Arial" w:hAnsi="Arial" w:cs="Arial"/>
          <w:sz w:val="22"/>
          <w:szCs w:val="22"/>
        </w:rPr>
        <w:t xml:space="preserve"> </w:t>
      </w:r>
    </w:p>
    <w:p w:rsidR="0073401B" w:rsidRDefault="00721D92" w:rsidP="0073401B">
      <w:pPr>
        <w:numPr>
          <w:ilvl w:val="0"/>
          <w:numId w:val="4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Utvrđuje se Prijedlog z</w:t>
      </w:r>
      <w:r w:rsidR="0073401B" w:rsidRPr="0073401B">
        <w:rPr>
          <w:rFonts w:ascii="Arial" w:hAnsi="Arial" w:cs="Arial"/>
          <w:color w:val="000000"/>
          <w:sz w:val="22"/>
          <w:szCs w:val="22"/>
        </w:rPr>
        <w:t xml:space="preserve">aključka o potpunom oslobađanju od plaćanja komunalnog doprinosa investitora Jedriličarskog kluba </w:t>
      </w:r>
      <w:proofErr w:type="spellStart"/>
      <w:r w:rsidR="0073401B" w:rsidRPr="0073401B">
        <w:rPr>
          <w:rFonts w:ascii="Arial" w:hAnsi="Arial" w:cs="Arial"/>
          <w:color w:val="000000"/>
          <w:sz w:val="22"/>
          <w:szCs w:val="22"/>
        </w:rPr>
        <w:t>Orsan</w:t>
      </w:r>
      <w:proofErr w:type="spellEnd"/>
      <w:r w:rsidR="0073401B" w:rsidRPr="0073401B">
        <w:rPr>
          <w:rFonts w:ascii="Arial" w:hAnsi="Arial" w:cs="Arial"/>
          <w:color w:val="000000"/>
          <w:sz w:val="22"/>
          <w:szCs w:val="22"/>
        </w:rPr>
        <w:t xml:space="preserve">, Ivana Zajca 2, OIB 65862432087 za rekonstrukciju pomorske građevine (prostori Jedriličarskog kluba </w:t>
      </w:r>
      <w:proofErr w:type="spellStart"/>
      <w:r w:rsidR="0073401B" w:rsidRPr="0073401B">
        <w:rPr>
          <w:rFonts w:ascii="Arial" w:hAnsi="Arial" w:cs="Arial"/>
          <w:color w:val="000000"/>
          <w:sz w:val="22"/>
          <w:szCs w:val="22"/>
        </w:rPr>
        <w:t>Orsan</w:t>
      </w:r>
      <w:proofErr w:type="spellEnd"/>
      <w:r w:rsidR="0073401B" w:rsidRPr="0073401B">
        <w:rPr>
          <w:rFonts w:ascii="Arial" w:hAnsi="Arial" w:cs="Arial"/>
          <w:color w:val="000000"/>
          <w:sz w:val="22"/>
          <w:szCs w:val="22"/>
        </w:rPr>
        <w:t>) za zahvat (luka posebne namjene - športska luka „</w:t>
      </w:r>
      <w:proofErr w:type="spellStart"/>
      <w:r w:rsidR="0073401B" w:rsidRPr="0073401B">
        <w:rPr>
          <w:rFonts w:ascii="Arial" w:hAnsi="Arial" w:cs="Arial"/>
          <w:color w:val="000000"/>
          <w:sz w:val="22"/>
          <w:szCs w:val="22"/>
        </w:rPr>
        <w:t>Orsan</w:t>
      </w:r>
      <w:proofErr w:type="spellEnd"/>
      <w:r w:rsidR="0073401B" w:rsidRPr="0073401B">
        <w:rPr>
          <w:rFonts w:ascii="Arial" w:hAnsi="Arial" w:cs="Arial"/>
          <w:color w:val="000000"/>
          <w:sz w:val="22"/>
          <w:szCs w:val="22"/>
        </w:rPr>
        <w:t>“) na katastarskoj čestici 1279 k.o. Gruž u Dubrovniku</w:t>
      </w:r>
      <w:r w:rsidR="007760E0">
        <w:rPr>
          <w:rFonts w:ascii="Arial" w:hAnsi="Arial" w:cs="Arial"/>
          <w:color w:val="000000"/>
          <w:sz w:val="22"/>
          <w:szCs w:val="22"/>
        </w:rPr>
        <w:t>, u iznosu od 74.209,50 kn</w:t>
      </w:r>
      <w:r w:rsidR="0073401B" w:rsidRPr="0073401B">
        <w:rPr>
          <w:rFonts w:ascii="Arial" w:hAnsi="Arial" w:cs="Arial"/>
          <w:color w:val="000000"/>
          <w:sz w:val="22"/>
          <w:szCs w:val="22"/>
        </w:rPr>
        <w:t xml:space="preserve"> i upućuje se Gradskom vijeću Grada Dubrovnika na raspravljanje i donošenje.</w:t>
      </w:r>
    </w:p>
    <w:p w:rsidR="00410E07" w:rsidRPr="0073401B" w:rsidRDefault="00410E07" w:rsidP="00410E07">
      <w:pPr>
        <w:spacing w:before="180"/>
        <w:ind w:left="870"/>
        <w:jc w:val="both"/>
        <w:rPr>
          <w:rFonts w:ascii="Arial" w:hAnsi="Arial" w:cs="Arial"/>
          <w:color w:val="000000"/>
          <w:sz w:val="22"/>
          <w:szCs w:val="22"/>
        </w:rPr>
      </w:pPr>
    </w:p>
    <w:p w:rsidR="0073401B" w:rsidRPr="00FE7C28" w:rsidRDefault="0073401B" w:rsidP="00FE7C28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3401B">
        <w:rPr>
          <w:rFonts w:ascii="Arial" w:hAnsi="Arial" w:cs="Arial"/>
          <w:color w:val="000000"/>
          <w:sz w:val="22"/>
          <w:szCs w:val="22"/>
        </w:rPr>
        <w:t xml:space="preserve">Izvjestitelji u ovom predmetu biti će </w:t>
      </w:r>
      <w:r w:rsidR="00FE7C28">
        <w:rPr>
          <w:rFonts w:ascii="Arial" w:hAnsi="Arial" w:cs="Arial"/>
          <w:color w:val="000000"/>
          <w:sz w:val="22"/>
          <w:szCs w:val="22"/>
        </w:rPr>
        <w:t xml:space="preserve">gradonačelnik </w:t>
      </w:r>
      <w:r w:rsidRPr="0073401B">
        <w:rPr>
          <w:rFonts w:ascii="Arial" w:hAnsi="Arial" w:cs="Arial"/>
          <w:color w:val="000000"/>
          <w:sz w:val="22"/>
          <w:szCs w:val="22"/>
        </w:rPr>
        <w:t xml:space="preserve">Mato </w:t>
      </w:r>
      <w:proofErr w:type="spellStart"/>
      <w:r w:rsidRPr="0073401B">
        <w:rPr>
          <w:rFonts w:ascii="Arial" w:hAnsi="Arial" w:cs="Arial"/>
          <w:color w:val="000000"/>
          <w:sz w:val="22"/>
          <w:szCs w:val="22"/>
        </w:rPr>
        <w:t>Franković</w:t>
      </w:r>
      <w:proofErr w:type="spellEnd"/>
      <w:r w:rsidR="00FE7C28">
        <w:rPr>
          <w:rFonts w:ascii="Arial" w:hAnsi="Arial" w:cs="Arial"/>
          <w:color w:val="000000"/>
          <w:sz w:val="22"/>
          <w:szCs w:val="22"/>
        </w:rPr>
        <w:t xml:space="preserve"> i privremeni pročelnik </w:t>
      </w:r>
      <w:r w:rsidRPr="00FE7C28">
        <w:rPr>
          <w:rFonts w:ascii="Arial" w:hAnsi="Arial" w:cs="Arial"/>
          <w:color w:val="000000"/>
          <w:sz w:val="22"/>
          <w:szCs w:val="22"/>
        </w:rPr>
        <w:t xml:space="preserve">Zlatko </w:t>
      </w:r>
      <w:proofErr w:type="spellStart"/>
      <w:r w:rsidRPr="00FE7C28">
        <w:rPr>
          <w:rFonts w:ascii="Arial" w:hAnsi="Arial" w:cs="Arial"/>
          <w:color w:val="000000"/>
          <w:sz w:val="22"/>
          <w:szCs w:val="22"/>
        </w:rPr>
        <w:t>Uršić</w:t>
      </w:r>
      <w:proofErr w:type="spellEnd"/>
      <w:r w:rsidR="00FE7C28">
        <w:rPr>
          <w:rFonts w:ascii="Arial" w:hAnsi="Arial" w:cs="Arial"/>
          <w:sz w:val="22"/>
          <w:szCs w:val="22"/>
        </w:rPr>
        <w:t>.</w:t>
      </w:r>
    </w:p>
    <w:p w:rsidR="00410E07" w:rsidRDefault="00410E07" w:rsidP="0073401B">
      <w:pPr>
        <w:spacing w:before="120"/>
        <w:ind w:left="6381" w:firstLine="709"/>
        <w:jc w:val="both"/>
        <w:rPr>
          <w:rFonts w:ascii="Arial" w:hAnsi="Arial"/>
          <w:sz w:val="22"/>
          <w:szCs w:val="22"/>
        </w:rPr>
      </w:pPr>
    </w:p>
    <w:p w:rsidR="00E27CF7" w:rsidRPr="00BA0BEF" w:rsidRDefault="00E27CF7" w:rsidP="0073401B">
      <w:pPr>
        <w:spacing w:before="120"/>
        <w:ind w:left="6381" w:firstLine="709"/>
        <w:jc w:val="both"/>
        <w:rPr>
          <w:rFonts w:ascii="Arial" w:hAnsi="Arial" w:cs="Arial"/>
          <w:sz w:val="22"/>
          <w:szCs w:val="22"/>
        </w:rPr>
      </w:pPr>
      <w:r w:rsidRPr="00BA0BEF">
        <w:rPr>
          <w:rFonts w:ascii="Arial" w:hAnsi="Arial"/>
          <w:sz w:val="22"/>
          <w:szCs w:val="22"/>
        </w:rPr>
        <w:t>Gradonačelnik</w:t>
      </w:r>
    </w:p>
    <w:p w:rsidR="00E27CF7" w:rsidRPr="00BA0BEF" w:rsidRDefault="00E27CF7" w:rsidP="00410E07">
      <w:pPr>
        <w:tabs>
          <w:tab w:val="left" w:pos="2805"/>
        </w:tabs>
        <w:ind w:left="7088"/>
        <w:rPr>
          <w:rFonts w:ascii="Arial" w:hAnsi="Arial"/>
          <w:sz w:val="22"/>
          <w:szCs w:val="22"/>
        </w:rPr>
      </w:pPr>
      <w:r w:rsidRPr="00BA0BEF">
        <w:rPr>
          <w:rFonts w:ascii="Arial" w:hAnsi="Arial"/>
          <w:sz w:val="22"/>
          <w:szCs w:val="22"/>
        </w:rPr>
        <w:t xml:space="preserve">Mato </w:t>
      </w:r>
      <w:proofErr w:type="spellStart"/>
      <w:r w:rsidRPr="00BA0BEF">
        <w:rPr>
          <w:rFonts w:ascii="Arial" w:hAnsi="Arial"/>
          <w:sz w:val="22"/>
          <w:szCs w:val="22"/>
        </w:rPr>
        <w:t>Franković</w:t>
      </w:r>
      <w:proofErr w:type="spellEnd"/>
    </w:p>
    <w:p w:rsidR="0073401B" w:rsidRDefault="0073401B">
      <w:pPr>
        <w:rPr>
          <w:rFonts w:ascii="Arial" w:hAnsi="Arial"/>
          <w:sz w:val="22"/>
          <w:szCs w:val="22"/>
        </w:rPr>
      </w:pPr>
    </w:p>
    <w:p w:rsidR="0073401B" w:rsidRDefault="0073401B">
      <w:pPr>
        <w:rPr>
          <w:rFonts w:ascii="Arial" w:hAnsi="Arial"/>
          <w:sz w:val="22"/>
          <w:szCs w:val="22"/>
        </w:rPr>
      </w:pPr>
    </w:p>
    <w:p w:rsidR="00410E07" w:rsidRDefault="00410E07">
      <w:pPr>
        <w:rPr>
          <w:rFonts w:ascii="Arial" w:hAnsi="Arial"/>
          <w:sz w:val="22"/>
          <w:szCs w:val="22"/>
        </w:rPr>
      </w:pPr>
    </w:p>
    <w:p w:rsidR="00413364" w:rsidRDefault="00413364" w:rsidP="00413364">
      <w:pPr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sz w:val="22"/>
          <w:szCs w:val="22"/>
        </w:rPr>
        <w:t>DOSTAVITI:</w:t>
      </w:r>
    </w:p>
    <w:p w:rsidR="00413364" w:rsidRDefault="00413364" w:rsidP="00413364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Gradsko vijeće Grada Dubrovnika</w:t>
      </w:r>
    </w:p>
    <w:p w:rsidR="00413364" w:rsidRDefault="00413364" w:rsidP="00413364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Upravni odjel za komunalne djelatnosti i mjesnu samoupravu, ovdje</w:t>
      </w:r>
    </w:p>
    <w:p w:rsidR="00413364" w:rsidRDefault="00413364" w:rsidP="00413364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Upravni odjel za poslove gradonačelnika, ovdje</w:t>
      </w:r>
    </w:p>
    <w:p w:rsidR="00413364" w:rsidRDefault="00413364" w:rsidP="00413364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Pismohrana</w:t>
      </w:r>
    </w:p>
    <w:p w:rsidR="00E27CF7" w:rsidRDefault="00E27CF7" w:rsidP="00413364">
      <w:pPr>
        <w:rPr>
          <w:rFonts w:ascii="Arial" w:hAnsi="Arial"/>
          <w:sz w:val="22"/>
          <w:szCs w:val="22"/>
        </w:rPr>
      </w:pPr>
    </w:p>
    <w:p w:rsidR="000E6A60" w:rsidRDefault="000E6A60" w:rsidP="00413364">
      <w:pPr>
        <w:rPr>
          <w:rFonts w:ascii="Arial" w:hAnsi="Arial"/>
          <w:sz w:val="22"/>
          <w:szCs w:val="22"/>
        </w:rPr>
      </w:pPr>
    </w:p>
    <w:p w:rsidR="000E6A60" w:rsidRDefault="000E6A60" w:rsidP="00413364">
      <w:pPr>
        <w:rPr>
          <w:rFonts w:ascii="Arial" w:hAnsi="Arial"/>
          <w:sz w:val="22"/>
          <w:szCs w:val="22"/>
        </w:rPr>
      </w:pPr>
    </w:p>
    <w:p w:rsidR="000E6A60" w:rsidRDefault="000E6A60" w:rsidP="00413364">
      <w:pPr>
        <w:rPr>
          <w:rFonts w:ascii="Arial" w:hAnsi="Arial"/>
          <w:sz w:val="22"/>
          <w:szCs w:val="22"/>
        </w:rPr>
      </w:pPr>
    </w:p>
    <w:p w:rsidR="000E6A60" w:rsidRDefault="000E6A60" w:rsidP="00413364">
      <w:pPr>
        <w:rPr>
          <w:rFonts w:ascii="Arial" w:hAnsi="Arial"/>
          <w:sz w:val="22"/>
          <w:szCs w:val="22"/>
        </w:rPr>
      </w:pPr>
    </w:p>
    <w:p w:rsidR="000E6A60" w:rsidRDefault="000E6A60" w:rsidP="00413364">
      <w:pPr>
        <w:rPr>
          <w:rFonts w:ascii="Arial" w:hAnsi="Arial"/>
          <w:sz w:val="22"/>
          <w:szCs w:val="22"/>
        </w:rPr>
      </w:pPr>
    </w:p>
    <w:p w:rsidR="000E6A60" w:rsidRDefault="000E6A60" w:rsidP="00413364">
      <w:pPr>
        <w:rPr>
          <w:rFonts w:ascii="Arial" w:hAnsi="Arial"/>
          <w:sz w:val="22"/>
          <w:szCs w:val="22"/>
        </w:rPr>
      </w:pPr>
    </w:p>
    <w:p w:rsidR="000E6A60" w:rsidRDefault="000E6A60" w:rsidP="00413364">
      <w:pPr>
        <w:rPr>
          <w:rFonts w:ascii="Arial" w:hAnsi="Arial"/>
          <w:sz w:val="22"/>
          <w:szCs w:val="22"/>
        </w:rPr>
      </w:pPr>
    </w:p>
    <w:p w:rsidR="000E6A60" w:rsidRPr="000E6A60" w:rsidRDefault="000E6A60" w:rsidP="00413364">
      <w:pPr>
        <w:rPr>
          <w:rFonts w:ascii="Arial" w:hAnsi="Arial" w:cs="Arial"/>
          <w:sz w:val="22"/>
          <w:szCs w:val="22"/>
        </w:rPr>
      </w:pPr>
    </w:p>
    <w:p w:rsidR="000E6A60" w:rsidRPr="000E6A60" w:rsidRDefault="000E6A60" w:rsidP="00413364">
      <w:pPr>
        <w:rPr>
          <w:rFonts w:ascii="Arial" w:hAnsi="Arial" w:cs="Arial"/>
          <w:sz w:val="22"/>
          <w:szCs w:val="22"/>
        </w:rPr>
      </w:pPr>
    </w:p>
    <w:p w:rsidR="000E6A60" w:rsidRPr="000E6A60" w:rsidRDefault="000E6A60" w:rsidP="00413364">
      <w:pPr>
        <w:rPr>
          <w:rFonts w:ascii="Arial" w:hAnsi="Arial" w:cs="Arial"/>
          <w:sz w:val="22"/>
          <w:szCs w:val="22"/>
        </w:rPr>
      </w:pPr>
    </w:p>
    <w:p w:rsidR="000E6A60" w:rsidRDefault="000E6A60" w:rsidP="00413364">
      <w:pPr>
        <w:rPr>
          <w:rFonts w:ascii="Arial" w:hAnsi="Arial" w:cs="Arial"/>
          <w:sz w:val="22"/>
          <w:szCs w:val="22"/>
        </w:rPr>
      </w:pPr>
    </w:p>
    <w:p w:rsidR="000E6A60" w:rsidRPr="000E6A60" w:rsidRDefault="000E6A60" w:rsidP="00413364">
      <w:pPr>
        <w:rPr>
          <w:rFonts w:ascii="Arial" w:hAnsi="Arial" w:cs="Arial"/>
          <w:sz w:val="22"/>
          <w:szCs w:val="22"/>
        </w:rPr>
      </w:pPr>
    </w:p>
    <w:p w:rsidR="000E6A60" w:rsidRPr="000E6A60" w:rsidRDefault="000E6A60" w:rsidP="000E6A60">
      <w:pPr>
        <w:jc w:val="both"/>
        <w:rPr>
          <w:rFonts w:ascii="Arial" w:hAnsi="Arial" w:cs="Arial"/>
          <w:b/>
          <w:color w:val="000000"/>
          <w:kern w:val="2"/>
          <w:sz w:val="22"/>
          <w:szCs w:val="22"/>
        </w:rPr>
      </w:pPr>
      <w:r w:rsidRPr="000E6A60">
        <w:rPr>
          <w:rFonts w:ascii="Arial" w:hAnsi="Arial" w:cs="Arial"/>
          <w:b/>
          <w:color w:val="000000"/>
          <w:sz w:val="22"/>
          <w:szCs w:val="22"/>
        </w:rPr>
        <w:t xml:space="preserve">G r a d s k o   v i j e ć e </w:t>
      </w:r>
    </w:p>
    <w:p w:rsidR="000E6A60" w:rsidRPr="000E6A60" w:rsidRDefault="000E6A60" w:rsidP="000E6A6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6A60">
        <w:rPr>
          <w:rFonts w:ascii="Arial" w:hAnsi="Arial" w:cs="Arial"/>
          <w:color w:val="000000"/>
          <w:sz w:val="22"/>
          <w:szCs w:val="22"/>
        </w:rPr>
        <w:t>KLASA:</w:t>
      </w:r>
    </w:p>
    <w:p w:rsidR="000E6A60" w:rsidRPr="000E6A60" w:rsidRDefault="000E6A60" w:rsidP="000E6A6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6A60">
        <w:rPr>
          <w:rFonts w:ascii="Arial" w:hAnsi="Arial" w:cs="Arial"/>
          <w:color w:val="000000"/>
          <w:sz w:val="22"/>
          <w:szCs w:val="22"/>
        </w:rPr>
        <w:t>URBROJ:</w:t>
      </w:r>
    </w:p>
    <w:p w:rsidR="000E6A60" w:rsidRPr="000E6A60" w:rsidRDefault="000E6A60" w:rsidP="000E6A6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6A60">
        <w:rPr>
          <w:rFonts w:ascii="Arial" w:hAnsi="Arial" w:cs="Arial"/>
          <w:color w:val="000000"/>
          <w:sz w:val="22"/>
          <w:szCs w:val="22"/>
        </w:rPr>
        <w:t>Dubrovnik, 07. veljače 2018. godine</w:t>
      </w:r>
    </w:p>
    <w:p w:rsidR="000E6A60" w:rsidRPr="000E6A60" w:rsidRDefault="000E6A60" w:rsidP="000E6A6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E6A60" w:rsidRPr="000E6A60" w:rsidRDefault="000E6A60" w:rsidP="000E6A6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E6A60" w:rsidRPr="000E6A60" w:rsidRDefault="000E6A60" w:rsidP="000E6A6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E6A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929005</wp:posOffset>
                </wp:positionV>
                <wp:extent cx="749300" cy="0"/>
                <wp:effectExtent l="13970" t="5080" r="8255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AF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.15pt;margin-top:73.15pt;width: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"/>
            </w:pict>
          </mc:Fallback>
        </mc:AlternateContent>
      </w:r>
      <w:r w:rsidRPr="000E6A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763905</wp:posOffset>
                </wp:positionV>
                <wp:extent cx="486410" cy="0"/>
                <wp:effectExtent l="8890" t="11430" r="952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05EE1" id="Straight Arrow Connector 1" o:spid="_x0000_s1026" type="#_x0000_t32" style="position:absolute;margin-left:340.45pt;margin-top:60.15pt;width:3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"/>
            </w:pict>
          </mc:Fallback>
        </mc:AlternateContent>
      </w:r>
      <w:r w:rsidRPr="000E6A60">
        <w:rPr>
          <w:rFonts w:ascii="Arial" w:hAnsi="Arial" w:cs="Arial"/>
          <w:color w:val="000000"/>
          <w:sz w:val="22"/>
          <w:szCs w:val="22"/>
        </w:rPr>
        <w:t xml:space="preserve">Na temelju članka 14. Odluke o izmjenama i dopunama Odluke o komunalnom doprinosu ("Službeni glasnik Grada Dubrovnika", broj: 06/06, 03/07, 01/09, 02/10, 06/10,01/11, 07/12, 14/12, 05/13, 13/13,  01/14, 8/15, 21/15, 01/16, 14/16, 14/17, 25/17 i 02/18) i članka 32. Statuta Grada Dubrovnika ("Službeni glasnik Grada Dubrovnika", broj 4/09, 6/10, 3/11, 14/12, 5/13 i 6/13 - pročišćeni tekst),  Gradsko vijeće Grada Dubrovnika na               sjednici dana                                                               </w:t>
      </w:r>
      <w:r w:rsidRPr="000E6A60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</w:t>
      </w:r>
      <w:r w:rsidRPr="000E6A60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  <w:r w:rsidRPr="000E6A60">
        <w:rPr>
          <w:rFonts w:ascii="Arial" w:hAnsi="Arial" w:cs="Arial"/>
          <w:b/>
          <w:bCs/>
          <w:sz w:val="22"/>
          <w:szCs w:val="22"/>
        </w:rPr>
        <w:tab/>
      </w:r>
      <w:r w:rsidRPr="000E6A60">
        <w:rPr>
          <w:rFonts w:ascii="Arial" w:hAnsi="Arial" w:cs="Arial"/>
          <w:b/>
          <w:bCs/>
          <w:sz w:val="22"/>
          <w:szCs w:val="22"/>
        </w:rPr>
        <w:tab/>
      </w:r>
      <w:r w:rsidRPr="000E6A60">
        <w:rPr>
          <w:rFonts w:ascii="Arial" w:hAnsi="Arial" w:cs="Arial"/>
          <w:bCs/>
          <w:sz w:val="22"/>
          <w:szCs w:val="22"/>
        </w:rPr>
        <w:t>g</w:t>
      </w:r>
      <w:r w:rsidRPr="000E6A60">
        <w:rPr>
          <w:rFonts w:ascii="Arial" w:hAnsi="Arial" w:cs="Arial"/>
          <w:bCs/>
          <w:color w:val="000000"/>
          <w:sz w:val="22"/>
          <w:szCs w:val="22"/>
        </w:rPr>
        <w:t>odine, donio je</w:t>
      </w:r>
    </w:p>
    <w:p w:rsidR="000E6A60" w:rsidRPr="000E6A60" w:rsidRDefault="000E6A60" w:rsidP="000E6A6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6A60">
        <w:rPr>
          <w:rFonts w:ascii="Arial" w:hAnsi="Arial" w:cs="Arial"/>
          <w:b/>
          <w:bCs/>
          <w:sz w:val="22"/>
          <w:szCs w:val="22"/>
        </w:rPr>
        <w:tab/>
      </w:r>
      <w:r w:rsidRPr="000E6A60">
        <w:rPr>
          <w:rFonts w:ascii="Arial" w:hAnsi="Arial" w:cs="Arial"/>
          <w:b/>
          <w:bCs/>
          <w:sz w:val="22"/>
          <w:szCs w:val="22"/>
        </w:rPr>
        <w:tab/>
      </w:r>
      <w:r w:rsidRPr="000E6A60">
        <w:rPr>
          <w:rFonts w:ascii="Arial" w:hAnsi="Arial" w:cs="Arial"/>
          <w:b/>
          <w:bCs/>
          <w:sz w:val="22"/>
          <w:szCs w:val="22"/>
        </w:rPr>
        <w:tab/>
      </w:r>
    </w:p>
    <w:p w:rsidR="000E6A60" w:rsidRPr="000E6A60" w:rsidRDefault="000E6A60" w:rsidP="000E6A6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E6A60" w:rsidRPr="000E6A60" w:rsidRDefault="000E6A60" w:rsidP="000E6A60">
      <w:pPr>
        <w:jc w:val="center"/>
        <w:rPr>
          <w:rFonts w:ascii="Arial" w:hAnsi="Arial" w:cs="Arial"/>
          <w:sz w:val="22"/>
          <w:szCs w:val="22"/>
        </w:rPr>
      </w:pPr>
      <w:r w:rsidRPr="000E6A60">
        <w:rPr>
          <w:rFonts w:ascii="Arial" w:hAnsi="Arial" w:cs="Arial"/>
          <w:b/>
          <w:bCs/>
          <w:sz w:val="22"/>
          <w:szCs w:val="22"/>
        </w:rPr>
        <w:t>Z A K LJ U Č A K</w:t>
      </w:r>
    </w:p>
    <w:p w:rsidR="000E6A60" w:rsidRPr="000E6A60" w:rsidRDefault="000E6A60" w:rsidP="000E6A60">
      <w:pPr>
        <w:jc w:val="center"/>
        <w:rPr>
          <w:rFonts w:ascii="Arial" w:hAnsi="Arial" w:cs="Arial"/>
          <w:sz w:val="22"/>
          <w:szCs w:val="22"/>
        </w:rPr>
      </w:pPr>
    </w:p>
    <w:p w:rsidR="000E6A60" w:rsidRPr="000E6A60" w:rsidRDefault="000E6A60" w:rsidP="000E6A60">
      <w:pPr>
        <w:tabs>
          <w:tab w:val="left" w:pos="34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0E6A60">
        <w:rPr>
          <w:rFonts w:ascii="Arial" w:hAnsi="Arial" w:cs="Arial"/>
          <w:sz w:val="22"/>
          <w:szCs w:val="22"/>
        </w:rPr>
        <w:t xml:space="preserve">                         </w:t>
      </w:r>
    </w:p>
    <w:p w:rsidR="000E6A60" w:rsidRPr="000E6A60" w:rsidRDefault="000E6A60" w:rsidP="000E6A60">
      <w:pPr>
        <w:widowControl/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E6A60">
        <w:rPr>
          <w:rFonts w:ascii="Arial" w:hAnsi="Arial" w:cs="Arial"/>
          <w:sz w:val="22"/>
          <w:szCs w:val="22"/>
        </w:rPr>
        <w:t xml:space="preserve">Investitor Jedriličarski klub </w:t>
      </w:r>
      <w:proofErr w:type="spellStart"/>
      <w:r w:rsidRPr="000E6A60">
        <w:rPr>
          <w:rFonts w:ascii="Arial" w:hAnsi="Arial" w:cs="Arial"/>
          <w:sz w:val="22"/>
          <w:szCs w:val="22"/>
        </w:rPr>
        <w:t>Orsan</w:t>
      </w:r>
      <w:proofErr w:type="spellEnd"/>
      <w:r w:rsidRPr="000E6A60">
        <w:rPr>
          <w:rFonts w:ascii="Arial" w:hAnsi="Arial" w:cs="Arial"/>
          <w:sz w:val="22"/>
          <w:szCs w:val="22"/>
        </w:rPr>
        <w:t>, Ivana Zajca 2, OIB 65862432087</w:t>
      </w:r>
      <w:r w:rsidRPr="000E6A60">
        <w:rPr>
          <w:rFonts w:ascii="Arial" w:hAnsi="Arial" w:cs="Arial"/>
          <w:color w:val="000000"/>
          <w:sz w:val="22"/>
          <w:szCs w:val="22"/>
        </w:rPr>
        <w:t xml:space="preserve">, potpuno se </w:t>
      </w:r>
      <w:r w:rsidRPr="000E6A60">
        <w:rPr>
          <w:rFonts w:ascii="Arial" w:hAnsi="Arial" w:cs="Arial"/>
          <w:sz w:val="22"/>
          <w:szCs w:val="22"/>
        </w:rPr>
        <w:t xml:space="preserve">oslobađa se od plaćanja komunalnog doprinosa </w:t>
      </w:r>
      <w:r w:rsidRPr="000E6A60">
        <w:rPr>
          <w:rFonts w:ascii="Arial" w:hAnsi="Arial" w:cs="Arial"/>
          <w:color w:val="000000"/>
          <w:sz w:val="22"/>
          <w:szCs w:val="22"/>
        </w:rPr>
        <w:t xml:space="preserve">za rekonstrukciju pomorske građevine (prostori Jedriličarskog kluba </w:t>
      </w:r>
      <w:proofErr w:type="spellStart"/>
      <w:r w:rsidRPr="000E6A60">
        <w:rPr>
          <w:rFonts w:ascii="Arial" w:hAnsi="Arial" w:cs="Arial"/>
          <w:color w:val="000000"/>
          <w:sz w:val="22"/>
          <w:szCs w:val="22"/>
        </w:rPr>
        <w:t>Orsan</w:t>
      </w:r>
      <w:proofErr w:type="spellEnd"/>
      <w:r w:rsidRPr="000E6A60">
        <w:rPr>
          <w:rFonts w:ascii="Arial" w:hAnsi="Arial" w:cs="Arial"/>
          <w:color w:val="000000"/>
          <w:sz w:val="22"/>
          <w:szCs w:val="22"/>
        </w:rPr>
        <w:t>) za zahvat (luka posebne namjene - športska luka „</w:t>
      </w:r>
      <w:proofErr w:type="spellStart"/>
      <w:r w:rsidRPr="000E6A60">
        <w:rPr>
          <w:rFonts w:ascii="Arial" w:hAnsi="Arial" w:cs="Arial"/>
          <w:color w:val="000000"/>
          <w:sz w:val="22"/>
          <w:szCs w:val="22"/>
        </w:rPr>
        <w:t>Orsan</w:t>
      </w:r>
      <w:proofErr w:type="spellEnd"/>
      <w:r w:rsidRPr="000E6A60">
        <w:rPr>
          <w:rFonts w:ascii="Arial" w:hAnsi="Arial" w:cs="Arial"/>
          <w:color w:val="000000"/>
          <w:sz w:val="22"/>
          <w:szCs w:val="22"/>
        </w:rPr>
        <w:t xml:space="preserve">“) na katastarskoj čestici 1279 k.o. Gruž u Dubrovniku, </w:t>
      </w:r>
      <w:r w:rsidRPr="000E6A60">
        <w:rPr>
          <w:rFonts w:ascii="Arial" w:hAnsi="Arial" w:cs="Arial"/>
          <w:sz w:val="22"/>
          <w:szCs w:val="22"/>
        </w:rPr>
        <w:t>u iznosu od 74.209,50 kn.</w:t>
      </w:r>
    </w:p>
    <w:p w:rsidR="000E6A60" w:rsidRPr="000E6A60" w:rsidRDefault="000E6A60" w:rsidP="000E6A60">
      <w:pPr>
        <w:widowControl/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E6A60">
        <w:rPr>
          <w:rFonts w:ascii="Arial" w:hAnsi="Arial" w:cs="Arial"/>
          <w:sz w:val="22"/>
          <w:szCs w:val="22"/>
        </w:rPr>
        <w:t xml:space="preserve">Zadužuje se Upravni odjel za komunalne djelatnosti i mjesnu samoupravu Grada  Dubrovnika donijeti rješenje o potpunom oslobađanju od plaćanja komunalnog doprinosa navedenog investitora u iznosu iz točke 1. ovog Zaključka. </w:t>
      </w:r>
    </w:p>
    <w:p w:rsidR="000E6A60" w:rsidRPr="000E6A60" w:rsidRDefault="000E6A60" w:rsidP="000E6A60">
      <w:pPr>
        <w:widowControl/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E6A60">
        <w:rPr>
          <w:rFonts w:ascii="Arial" w:hAnsi="Arial" w:cs="Arial"/>
          <w:sz w:val="22"/>
          <w:szCs w:val="22"/>
        </w:rPr>
        <w:t>Oslobođena novčana sredstva u iznosu od 74.209,50 kn osigurat će se iz sredstava općih prihoda Proračuna Grada Dubrovnika za 2018. god., sukladno čl. 16. Odluke o komunalnom doprinosu (Službeni glasnik Grada Dubrovnika broj: 06/06, 03/07, 01/09, 02/10, 06/10, 01/11, 07/12, 14/12, 05/13, 13/13 01/14, 8/15, 21/15, 01/16, 14/16, 14/17, 25/17 i 02/18), a za potrebe izgradnje objekata i uređaja komunalne infrastrukture u skladu s donesenim Programom gradnje objekata i uređaja komunalne infrastrukture za 2018. godinu.</w:t>
      </w:r>
    </w:p>
    <w:p w:rsidR="000E6A60" w:rsidRPr="000E6A60" w:rsidRDefault="000E6A60" w:rsidP="000E6A60">
      <w:pPr>
        <w:rPr>
          <w:rFonts w:ascii="Arial" w:hAnsi="Arial" w:cs="Arial"/>
          <w:sz w:val="22"/>
          <w:szCs w:val="22"/>
        </w:rPr>
      </w:pPr>
    </w:p>
    <w:p w:rsidR="000E6A60" w:rsidRPr="000E6A60" w:rsidRDefault="000E6A60" w:rsidP="000E6A60">
      <w:pPr>
        <w:rPr>
          <w:rFonts w:ascii="Arial" w:hAnsi="Arial" w:cs="Arial"/>
          <w:sz w:val="22"/>
          <w:szCs w:val="22"/>
        </w:rPr>
      </w:pPr>
      <w:r w:rsidRPr="000E6A60">
        <w:rPr>
          <w:rFonts w:ascii="Arial" w:hAnsi="Arial" w:cs="Arial"/>
          <w:sz w:val="22"/>
          <w:szCs w:val="22"/>
        </w:rPr>
        <w:tab/>
      </w:r>
    </w:p>
    <w:p w:rsidR="000E6A60" w:rsidRPr="000E6A60" w:rsidRDefault="000E6A60" w:rsidP="000E6A60">
      <w:pPr>
        <w:rPr>
          <w:rFonts w:ascii="Arial" w:hAnsi="Arial" w:cs="Arial"/>
          <w:sz w:val="22"/>
          <w:szCs w:val="22"/>
        </w:rPr>
      </w:pPr>
      <w:r w:rsidRPr="000E6A60">
        <w:rPr>
          <w:rFonts w:ascii="Arial" w:hAnsi="Arial" w:cs="Arial"/>
          <w:sz w:val="22"/>
          <w:szCs w:val="22"/>
        </w:rPr>
        <w:tab/>
      </w:r>
      <w:r w:rsidRPr="000E6A60">
        <w:rPr>
          <w:rFonts w:ascii="Arial" w:hAnsi="Arial" w:cs="Arial"/>
          <w:sz w:val="22"/>
          <w:szCs w:val="22"/>
        </w:rPr>
        <w:tab/>
      </w:r>
      <w:r w:rsidRPr="000E6A60">
        <w:rPr>
          <w:rFonts w:ascii="Arial" w:hAnsi="Arial" w:cs="Arial"/>
          <w:sz w:val="22"/>
          <w:szCs w:val="22"/>
        </w:rPr>
        <w:tab/>
      </w:r>
      <w:r w:rsidRPr="000E6A60">
        <w:rPr>
          <w:rFonts w:ascii="Arial" w:hAnsi="Arial" w:cs="Arial"/>
          <w:sz w:val="22"/>
          <w:szCs w:val="22"/>
        </w:rPr>
        <w:tab/>
      </w:r>
      <w:r w:rsidRPr="000E6A60">
        <w:rPr>
          <w:rFonts w:ascii="Arial" w:hAnsi="Arial" w:cs="Arial"/>
          <w:sz w:val="22"/>
          <w:szCs w:val="22"/>
        </w:rPr>
        <w:tab/>
      </w:r>
      <w:r w:rsidRPr="000E6A60">
        <w:rPr>
          <w:rFonts w:ascii="Arial" w:hAnsi="Arial" w:cs="Arial"/>
          <w:sz w:val="22"/>
          <w:szCs w:val="22"/>
        </w:rPr>
        <w:tab/>
      </w:r>
      <w:r w:rsidRPr="000E6A60">
        <w:rPr>
          <w:rFonts w:ascii="Arial" w:hAnsi="Arial" w:cs="Arial"/>
          <w:sz w:val="22"/>
          <w:szCs w:val="22"/>
        </w:rPr>
        <w:tab/>
      </w:r>
      <w:r w:rsidRPr="000E6A60">
        <w:rPr>
          <w:rFonts w:ascii="Arial" w:hAnsi="Arial" w:cs="Arial"/>
          <w:sz w:val="22"/>
          <w:szCs w:val="22"/>
        </w:rPr>
        <w:tab/>
        <w:t>Predsjednik Gradskog vijeća</w:t>
      </w:r>
    </w:p>
    <w:p w:rsidR="000E6A60" w:rsidRPr="000E6A60" w:rsidRDefault="000E6A60" w:rsidP="000E6A60">
      <w:pPr>
        <w:rPr>
          <w:rFonts w:ascii="Arial" w:hAnsi="Arial" w:cs="Arial"/>
          <w:sz w:val="22"/>
          <w:szCs w:val="22"/>
        </w:rPr>
      </w:pPr>
      <w:r w:rsidRPr="000E6A60">
        <w:rPr>
          <w:rFonts w:ascii="Arial" w:hAnsi="Arial" w:cs="Arial"/>
          <w:sz w:val="22"/>
          <w:szCs w:val="22"/>
        </w:rPr>
        <w:tab/>
      </w:r>
      <w:r w:rsidRPr="000E6A60">
        <w:rPr>
          <w:rFonts w:ascii="Arial" w:hAnsi="Arial" w:cs="Arial"/>
          <w:sz w:val="22"/>
          <w:szCs w:val="22"/>
        </w:rPr>
        <w:tab/>
      </w:r>
      <w:r w:rsidRPr="000E6A60">
        <w:rPr>
          <w:rFonts w:ascii="Arial" w:hAnsi="Arial" w:cs="Arial"/>
          <w:sz w:val="22"/>
          <w:szCs w:val="22"/>
        </w:rPr>
        <w:tab/>
      </w:r>
      <w:r w:rsidRPr="000E6A60">
        <w:rPr>
          <w:rFonts w:ascii="Arial" w:hAnsi="Arial" w:cs="Arial"/>
          <w:sz w:val="22"/>
          <w:szCs w:val="22"/>
        </w:rPr>
        <w:tab/>
      </w:r>
      <w:r w:rsidRPr="000E6A60">
        <w:rPr>
          <w:rFonts w:ascii="Arial" w:hAnsi="Arial" w:cs="Arial"/>
          <w:sz w:val="22"/>
          <w:szCs w:val="22"/>
        </w:rPr>
        <w:tab/>
      </w:r>
      <w:r w:rsidRPr="000E6A60">
        <w:rPr>
          <w:rFonts w:ascii="Arial" w:hAnsi="Arial" w:cs="Arial"/>
          <w:sz w:val="22"/>
          <w:szCs w:val="22"/>
        </w:rPr>
        <w:tab/>
      </w:r>
      <w:r w:rsidRPr="000E6A60">
        <w:rPr>
          <w:rFonts w:ascii="Arial" w:hAnsi="Arial" w:cs="Arial"/>
          <w:sz w:val="22"/>
          <w:szCs w:val="22"/>
        </w:rPr>
        <w:tab/>
      </w:r>
      <w:r w:rsidRPr="000E6A60">
        <w:rPr>
          <w:rFonts w:ascii="Arial" w:hAnsi="Arial" w:cs="Arial"/>
          <w:sz w:val="22"/>
          <w:szCs w:val="22"/>
        </w:rPr>
        <w:tab/>
        <w:t xml:space="preserve">     mr.sc. Marko Potrebica</w:t>
      </w:r>
    </w:p>
    <w:p w:rsidR="000E6A60" w:rsidRPr="000E6A60" w:rsidRDefault="000E6A60" w:rsidP="000E6A60">
      <w:pPr>
        <w:rPr>
          <w:rFonts w:ascii="Arial" w:hAnsi="Arial" w:cs="Arial"/>
          <w:sz w:val="22"/>
          <w:szCs w:val="22"/>
        </w:rPr>
      </w:pPr>
    </w:p>
    <w:p w:rsidR="000E6A60" w:rsidRDefault="000E6A60" w:rsidP="000E6A60">
      <w:pPr>
        <w:rPr>
          <w:rFonts w:ascii="Arial" w:hAnsi="Arial" w:cs="Arial"/>
          <w:sz w:val="22"/>
          <w:szCs w:val="22"/>
        </w:rPr>
      </w:pPr>
    </w:p>
    <w:p w:rsidR="000E6A60" w:rsidRDefault="000E6A60" w:rsidP="000E6A60">
      <w:pPr>
        <w:rPr>
          <w:rFonts w:ascii="Arial" w:hAnsi="Arial" w:cs="Arial"/>
          <w:sz w:val="22"/>
          <w:szCs w:val="22"/>
        </w:rPr>
      </w:pPr>
    </w:p>
    <w:p w:rsidR="000E6A60" w:rsidRDefault="000E6A60" w:rsidP="000E6A60">
      <w:pPr>
        <w:rPr>
          <w:rFonts w:ascii="Arial" w:hAnsi="Arial" w:cs="Arial"/>
          <w:sz w:val="22"/>
          <w:szCs w:val="22"/>
        </w:rPr>
      </w:pPr>
    </w:p>
    <w:p w:rsidR="000E6A60" w:rsidRPr="000E6A60" w:rsidRDefault="000E6A60" w:rsidP="000E6A60">
      <w:pPr>
        <w:rPr>
          <w:rFonts w:ascii="Arial" w:hAnsi="Arial" w:cs="Arial"/>
          <w:sz w:val="22"/>
          <w:szCs w:val="22"/>
        </w:rPr>
      </w:pPr>
    </w:p>
    <w:p w:rsidR="000E6A60" w:rsidRPr="000E6A60" w:rsidRDefault="000E6A60" w:rsidP="000E6A60">
      <w:pPr>
        <w:rPr>
          <w:rFonts w:ascii="Arial" w:hAnsi="Arial" w:cs="Arial"/>
          <w:sz w:val="22"/>
          <w:szCs w:val="22"/>
        </w:rPr>
      </w:pPr>
      <w:r w:rsidRPr="000E6A60">
        <w:rPr>
          <w:rFonts w:ascii="Arial" w:hAnsi="Arial" w:cs="Arial"/>
          <w:sz w:val="22"/>
          <w:szCs w:val="22"/>
        </w:rPr>
        <w:t>DOSTAVITI:</w:t>
      </w:r>
    </w:p>
    <w:p w:rsidR="000E6A60" w:rsidRPr="000E6A60" w:rsidRDefault="000E6A60" w:rsidP="000E6A6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E6A60">
        <w:rPr>
          <w:rFonts w:ascii="Arial" w:hAnsi="Arial" w:cs="Arial"/>
          <w:sz w:val="22"/>
          <w:szCs w:val="22"/>
        </w:rPr>
        <w:t>Upravni odjel za komunalne djelatnosti – ovdje –</w:t>
      </w:r>
    </w:p>
    <w:p w:rsidR="000E6A60" w:rsidRPr="000E6A60" w:rsidRDefault="000E6A60" w:rsidP="000E6A6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E6A60">
        <w:rPr>
          <w:rFonts w:ascii="Arial" w:hAnsi="Arial" w:cs="Arial"/>
          <w:sz w:val="22"/>
          <w:szCs w:val="22"/>
        </w:rPr>
        <w:t>Pismohrana</w:t>
      </w:r>
    </w:p>
    <w:p w:rsidR="000E6A60" w:rsidRPr="000E6A60" w:rsidRDefault="000E6A60" w:rsidP="000E6A6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E6A60">
        <w:rPr>
          <w:rFonts w:ascii="Arial" w:hAnsi="Arial" w:cs="Arial"/>
          <w:sz w:val="22"/>
          <w:szCs w:val="22"/>
        </w:rPr>
        <w:t>Evidencija</w:t>
      </w:r>
    </w:p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Pr="000E6A60" w:rsidRDefault="000E6A60" w:rsidP="000E6A60">
      <w:pPr>
        <w:jc w:val="center"/>
        <w:rPr>
          <w:rFonts w:ascii="Arial" w:hAnsi="Arial" w:cs="Arial"/>
          <w:b/>
          <w:kern w:val="2"/>
          <w:sz w:val="22"/>
          <w:szCs w:val="22"/>
        </w:rPr>
      </w:pPr>
      <w:r w:rsidRPr="000E6A60">
        <w:rPr>
          <w:rFonts w:ascii="Arial" w:hAnsi="Arial" w:cs="Arial"/>
          <w:b/>
          <w:sz w:val="22"/>
          <w:szCs w:val="22"/>
        </w:rPr>
        <w:t>O b r a z l o ž e nj e</w:t>
      </w:r>
    </w:p>
    <w:p w:rsidR="000E6A60" w:rsidRDefault="000E6A60" w:rsidP="000E6A60">
      <w:pPr>
        <w:jc w:val="center"/>
      </w:pPr>
    </w:p>
    <w:p w:rsidR="000E6A60" w:rsidRDefault="000E6A60" w:rsidP="000E6A60">
      <w:pPr>
        <w:widowControl/>
        <w:tabs>
          <w:tab w:val="left" w:pos="0"/>
        </w:tabs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Dana 08. prosinca 2017. god. Upravni odjel za izdavanje i provedbu dokumenata prostornog</w:t>
      </w:r>
      <w:r>
        <w:rPr>
          <w:rFonts w:ascii="Arial" w:hAnsi="Arial" w:cs="Arial"/>
          <w:sz w:val="22"/>
          <w:szCs w:val="22"/>
        </w:rPr>
        <w:t xml:space="preserve"> uređenja i gradnje, dostavio je </w:t>
      </w:r>
      <w:proofErr w:type="spellStart"/>
      <w:r>
        <w:rPr>
          <w:rFonts w:ascii="Arial" w:hAnsi="Arial" w:cs="Arial"/>
          <w:sz w:val="22"/>
          <w:szCs w:val="22"/>
        </w:rPr>
        <w:t>preslik</w:t>
      </w:r>
      <w:proofErr w:type="spellEnd"/>
      <w:r>
        <w:rPr>
          <w:rFonts w:ascii="Arial" w:hAnsi="Arial" w:cs="Arial"/>
          <w:sz w:val="22"/>
          <w:szCs w:val="22"/>
        </w:rPr>
        <w:t xml:space="preserve"> građevinske dozvole KLASA:UP/I-361-03/17-01/000176, URBROJ: 2117/01-15/15-17-07 od 04. prosinca 2017. godine za rekonstrukciju pomorske građevine (prostori Jedriličarskog kluba </w:t>
      </w:r>
      <w:proofErr w:type="spellStart"/>
      <w:r>
        <w:rPr>
          <w:rFonts w:ascii="Arial" w:hAnsi="Arial" w:cs="Arial"/>
          <w:sz w:val="22"/>
          <w:szCs w:val="22"/>
        </w:rPr>
        <w:t>Orsan</w:t>
      </w:r>
      <w:proofErr w:type="spellEnd"/>
      <w:r>
        <w:rPr>
          <w:rFonts w:ascii="Arial" w:hAnsi="Arial" w:cs="Arial"/>
          <w:sz w:val="22"/>
          <w:szCs w:val="22"/>
        </w:rPr>
        <w:t>) u obuhvatu zahvata (luka posebne namjene – športska luka „</w:t>
      </w:r>
      <w:proofErr w:type="spellStart"/>
      <w:r>
        <w:rPr>
          <w:rFonts w:ascii="Arial" w:hAnsi="Arial" w:cs="Arial"/>
          <w:sz w:val="22"/>
          <w:szCs w:val="22"/>
        </w:rPr>
        <w:t>Orsan</w:t>
      </w:r>
      <w:proofErr w:type="spellEnd"/>
      <w:r>
        <w:rPr>
          <w:rFonts w:ascii="Arial" w:hAnsi="Arial" w:cs="Arial"/>
          <w:sz w:val="22"/>
          <w:szCs w:val="22"/>
        </w:rPr>
        <w:t xml:space="preserve">“) kojeg čini katastarska čestica 1279 k.o. Gruž, a koja se formira od katastarske čestice 1455, 1358, 1279 i 1336 sve k.o. Gruž , kao i podatke za obračun  komunalnog doprinosa iz glavnog projekta zajedničke oznake 160/15 od listopada 2015. godine izrađenog od Apsida inženjering d.o.o. iz Dubrovnika, Riječka 14 a kojeg je ovjerila glavna projektantica Ana Vlašić, </w:t>
      </w:r>
      <w:proofErr w:type="spellStart"/>
      <w:r>
        <w:rPr>
          <w:rFonts w:ascii="Arial" w:hAnsi="Arial" w:cs="Arial"/>
          <w:sz w:val="22"/>
          <w:szCs w:val="22"/>
        </w:rPr>
        <w:t>dipl.ing.arh</w:t>
      </w:r>
      <w:proofErr w:type="spellEnd"/>
      <w:r>
        <w:rPr>
          <w:rFonts w:ascii="Arial" w:hAnsi="Arial" w:cs="Arial"/>
          <w:sz w:val="22"/>
          <w:szCs w:val="22"/>
        </w:rPr>
        <w:t xml:space="preserve">., broj ovlaštenja A 4083, investitora Jedriličarskog kluba </w:t>
      </w:r>
      <w:proofErr w:type="spellStart"/>
      <w:r>
        <w:rPr>
          <w:rFonts w:ascii="Arial" w:hAnsi="Arial" w:cs="Arial"/>
          <w:sz w:val="22"/>
          <w:szCs w:val="22"/>
        </w:rPr>
        <w:t>Orsan</w:t>
      </w:r>
      <w:proofErr w:type="spellEnd"/>
      <w:r>
        <w:rPr>
          <w:rFonts w:ascii="Arial" w:hAnsi="Arial" w:cs="Arial"/>
          <w:sz w:val="22"/>
          <w:szCs w:val="22"/>
        </w:rPr>
        <w:t xml:space="preserve"> OIB 65862432087, radi donošenja rješenja o komunalnom doprinosu.</w:t>
      </w:r>
    </w:p>
    <w:p w:rsidR="000E6A60" w:rsidRDefault="000E6A60" w:rsidP="000E6A60">
      <w:pPr>
        <w:widowControl/>
        <w:tabs>
          <w:tab w:val="left" w:pos="0"/>
        </w:tabs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Jedriličarski klub </w:t>
      </w:r>
      <w:proofErr w:type="spellStart"/>
      <w:r>
        <w:rPr>
          <w:rFonts w:ascii="Arial" w:hAnsi="Arial" w:cs="Arial"/>
          <w:sz w:val="22"/>
          <w:szCs w:val="22"/>
        </w:rPr>
        <w:t>Orsan</w:t>
      </w:r>
      <w:proofErr w:type="spellEnd"/>
      <w:r>
        <w:rPr>
          <w:rFonts w:ascii="Arial" w:hAnsi="Arial" w:cs="Arial"/>
          <w:sz w:val="22"/>
          <w:szCs w:val="22"/>
        </w:rPr>
        <w:t xml:space="preserve"> je, putem direktora Marka Prosenice, podnio zahtjev za oslobađanje od plaćanja komunalnog doprinosa KLASA: UP/I-363-03/17-20/369, URBROJ: 378-18-03 s obzirom da se radi o rekonstrukciji građevine športske namjene, temeljem st. 1. članka 14. Odluke o komunalnom doprinosu Grada Dubrovnika </w:t>
      </w:r>
      <w:r>
        <w:rPr>
          <w:rFonts w:ascii="Arial" w:hAnsi="Arial"/>
          <w:color w:val="000000"/>
          <w:sz w:val="22"/>
          <w:szCs w:val="22"/>
        </w:rPr>
        <w:t xml:space="preserve">("Službeni glasnik Grada Dubrovnika", broj: 06/06, 03/07, 01/09, 02/10, 06/10,01/11, 07/12, 14/12, 05/13, 13/13,  01/14, 8/15, 21/15, 01/16, 14/16, </w:t>
      </w:r>
      <w:r>
        <w:rPr>
          <w:rFonts w:ascii="Arial" w:hAnsi="Arial" w:cs="Arial"/>
          <w:color w:val="000000"/>
          <w:sz w:val="22"/>
          <w:szCs w:val="22"/>
        </w:rPr>
        <w:t>14/17, 25/17 i 02/18</w:t>
      </w:r>
      <w:r>
        <w:rPr>
          <w:rFonts w:ascii="Arial" w:hAnsi="Arial"/>
          <w:color w:val="000000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0E6A60" w:rsidRDefault="000E6A60" w:rsidP="000E6A60">
      <w:pPr>
        <w:widowControl/>
        <w:tabs>
          <w:tab w:val="left" w:pos="0"/>
        </w:tabs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Sukladno odredbi članka 14. Odluke o komunalnom doprinosu Grada Dubrovnika, od obveze plaćanja komunalnog doprinosa Gradsko vijeće može u potpunosti ili djelomično osloboditi investitora koji gradi </w:t>
      </w:r>
      <w:r>
        <w:rPr>
          <w:rFonts w:ascii="Arial" w:eastAsia="TimesNewRoman" w:hAnsi="Arial" w:cs="Arial"/>
          <w:kern w:val="0"/>
          <w:sz w:val="22"/>
          <w:szCs w:val="22"/>
          <w:lang w:eastAsia="hr-HR" w:bidi="ar-SA"/>
        </w:rPr>
        <w:t>građevinu za potrebe policijske postaje, samačkoga smještaja, streljane i pratećih sadržaja s trafostanicom, studentski dom s pratećim sadržajima, građevinu namijenjenu zdravstvenoj djelatnosti, socijalnoj skrbi, kulturi, športu, predškolskom i osnovnom obrazovanju, građevinu sakralne namjene, kao i Vodovod Dubrovnik d.o.o. kad gradi vodoopskrbni i/ili kanalizacijski sustav s pripadajućom infrastrukturom.</w:t>
      </w:r>
    </w:p>
    <w:p w:rsidR="000E6A60" w:rsidRDefault="000E6A60" w:rsidP="000E6A6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NewRoman" w:hAnsi="Arial" w:cs="Arial"/>
          <w:kern w:val="0"/>
          <w:sz w:val="22"/>
          <w:szCs w:val="22"/>
          <w:lang w:eastAsia="hr-HR" w:bidi="ar-SA"/>
        </w:rPr>
      </w:pPr>
    </w:p>
    <w:p w:rsidR="000E6A60" w:rsidRDefault="000E6A60" w:rsidP="000E6A6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NewRoman" w:hAnsi="Arial" w:cs="Arial"/>
          <w:kern w:val="0"/>
          <w:sz w:val="22"/>
          <w:szCs w:val="22"/>
          <w:lang w:eastAsia="hr-HR" w:bidi="ar-SA"/>
        </w:rPr>
      </w:pPr>
    </w:p>
    <w:p w:rsidR="000E6A60" w:rsidRDefault="000E6A60" w:rsidP="000E6A60">
      <w:pPr>
        <w:rPr>
          <w:kern w:val="2"/>
        </w:rPr>
      </w:pPr>
    </w:p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/>
    <w:p w:rsidR="000E6A60" w:rsidRDefault="000E6A60" w:rsidP="000E6A60">
      <w:pPr>
        <w:rPr>
          <w:rFonts w:ascii="Arial" w:hAnsi="Arial" w:cs="Arial"/>
          <w:color w:val="000000"/>
          <w:sz w:val="22"/>
          <w:szCs w:val="22"/>
        </w:rPr>
      </w:pPr>
    </w:p>
    <w:p w:rsidR="000E6A60" w:rsidRDefault="000E6A60" w:rsidP="000E6A60">
      <w:pPr>
        <w:rPr>
          <w:rFonts w:ascii="Arial" w:hAnsi="Arial" w:cs="Arial"/>
          <w:color w:val="000000"/>
          <w:sz w:val="22"/>
          <w:szCs w:val="22"/>
        </w:rPr>
      </w:pPr>
    </w:p>
    <w:p w:rsidR="000E6A60" w:rsidRDefault="000E6A60" w:rsidP="000E6A60">
      <w:pPr>
        <w:rPr>
          <w:rFonts w:ascii="Arial" w:hAnsi="Arial" w:cs="Arial"/>
          <w:color w:val="000000"/>
          <w:sz w:val="22"/>
          <w:szCs w:val="22"/>
        </w:rPr>
      </w:pPr>
    </w:p>
    <w:p w:rsidR="000E6A60" w:rsidRDefault="000E6A60" w:rsidP="000E6A60">
      <w:pPr>
        <w:rPr>
          <w:rFonts w:ascii="Arial" w:hAnsi="Arial" w:cs="Arial"/>
          <w:color w:val="000000"/>
          <w:kern w:val="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Upravni odjel za komunalne djelatnosti </w:t>
      </w:r>
    </w:p>
    <w:p w:rsidR="000E6A60" w:rsidRDefault="000E6A60" w:rsidP="000E6A6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 mjesnu samoupravu</w:t>
      </w:r>
    </w:p>
    <w:p w:rsidR="000E6A60" w:rsidRDefault="000E6A60" w:rsidP="000E6A6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KLASA: UP/I-363-03/17-20/369</w:t>
      </w:r>
    </w:p>
    <w:p w:rsidR="000E6A60" w:rsidRDefault="000E6A60" w:rsidP="000E6A6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URBROJ: 2117/01-03-01-18-4</w:t>
      </w:r>
    </w:p>
    <w:p w:rsidR="000E6A60" w:rsidRDefault="000E6A60" w:rsidP="000E6A6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Dubrovnik, 06. veljače 2018. godine</w:t>
      </w:r>
    </w:p>
    <w:p w:rsidR="000E6A60" w:rsidRDefault="000E6A60" w:rsidP="000E6A60">
      <w:pPr>
        <w:rPr>
          <w:rFonts w:ascii="Arial" w:hAnsi="Arial" w:cs="Arial"/>
          <w:color w:val="000000"/>
          <w:sz w:val="22"/>
          <w:szCs w:val="22"/>
        </w:rPr>
      </w:pPr>
    </w:p>
    <w:p w:rsidR="000E6A60" w:rsidRDefault="000E6A60" w:rsidP="000E6A60">
      <w:pPr>
        <w:rPr>
          <w:rFonts w:ascii="Arial" w:hAnsi="Arial" w:cs="Arial"/>
          <w:color w:val="000000"/>
          <w:sz w:val="22"/>
          <w:szCs w:val="22"/>
        </w:rPr>
      </w:pPr>
    </w:p>
    <w:p w:rsidR="000E6A60" w:rsidRDefault="000E6A60" w:rsidP="000E6A60">
      <w:pPr>
        <w:spacing w:before="180"/>
        <w:ind w:left="5103" w:firstLine="14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GRADONAČELNIK</w:t>
      </w:r>
    </w:p>
    <w:p w:rsidR="000E6A60" w:rsidRDefault="000E6A60" w:rsidP="000E6A60">
      <w:pPr>
        <w:ind w:left="510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GRADA DUBROVNIKA</w:t>
      </w:r>
    </w:p>
    <w:p w:rsidR="000E6A60" w:rsidRDefault="000E6A60" w:rsidP="000E6A60">
      <w:pPr>
        <w:ind w:left="581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- ovdje -</w:t>
      </w:r>
    </w:p>
    <w:p w:rsidR="000E6A60" w:rsidRDefault="000E6A60" w:rsidP="000E6A60">
      <w:pPr>
        <w:spacing w:before="360"/>
        <w:ind w:left="1418" w:hanging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PREDMET:  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Prijedlog Zaključka za potpuno oslobađanje od plaćanja komunalnog doprinosa investitora Jedriličarskog kluba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Orsan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, Ivana Zajca 2, OIB 65862432087 za rekonstrukciju pomorske građevine (prostori Jedriličarskog kluba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Orsan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) za zahvat (luka posebne namjene - športska luka „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Orsan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“) na katastarskoj čestici 1279 k.o. Gruž, u Dubrovniku – </w:t>
      </w:r>
      <w:r>
        <w:rPr>
          <w:rFonts w:ascii="Arial" w:hAnsi="Arial" w:cs="Arial"/>
          <w:color w:val="000000"/>
          <w:sz w:val="22"/>
          <w:szCs w:val="22"/>
        </w:rPr>
        <w:t>dostavlja se</w:t>
      </w:r>
    </w:p>
    <w:p w:rsidR="000E6A60" w:rsidRDefault="000E6A60" w:rsidP="000E6A60">
      <w:pPr>
        <w:widowControl/>
        <w:tabs>
          <w:tab w:val="left" w:pos="0"/>
        </w:tabs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Dana 08. prosinca 2017. god. Upravni odjel za izdavanje i provedbu dokumenata prostornog</w:t>
      </w:r>
      <w:r>
        <w:rPr>
          <w:rFonts w:ascii="Arial" w:hAnsi="Arial" w:cs="Arial"/>
          <w:sz w:val="22"/>
          <w:szCs w:val="22"/>
        </w:rPr>
        <w:t xml:space="preserve"> uređenja i gradnje, dostavio je svojim dopisom KLASA: UP/I-361-03/17-01/000176, URBROJ: 2117/01-15/15-17-07 od 04. prosinca 2017. god., </w:t>
      </w:r>
      <w:proofErr w:type="spellStart"/>
      <w:r>
        <w:rPr>
          <w:rFonts w:ascii="Arial" w:hAnsi="Arial" w:cs="Arial"/>
          <w:sz w:val="22"/>
          <w:szCs w:val="22"/>
        </w:rPr>
        <w:t>preslik</w:t>
      </w:r>
      <w:proofErr w:type="spellEnd"/>
      <w:r>
        <w:rPr>
          <w:rFonts w:ascii="Arial" w:hAnsi="Arial" w:cs="Arial"/>
          <w:sz w:val="22"/>
          <w:szCs w:val="22"/>
        </w:rPr>
        <w:t xml:space="preserve"> građevinske dozvole   KLASA:UP/I-361-03/17-01/000176, URBROJ: 2117/01-15/15-17-07 od 04. prosinca 2017. godine za rekonstrukciju pomorske građevine (prostori Jedriličarskog kluba </w:t>
      </w:r>
      <w:proofErr w:type="spellStart"/>
      <w:r>
        <w:rPr>
          <w:rFonts w:ascii="Arial" w:hAnsi="Arial" w:cs="Arial"/>
          <w:sz w:val="22"/>
          <w:szCs w:val="22"/>
        </w:rPr>
        <w:t>Orsan</w:t>
      </w:r>
      <w:proofErr w:type="spellEnd"/>
      <w:r>
        <w:rPr>
          <w:rFonts w:ascii="Arial" w:hAnsi="Arial" w:cs="Arial"/>
          <w:sz w:val="22"/>
          <w:szCs w:val="22"/>
        </w:rPr>
        <w:t>) za zahvat (luka posebne namjene – športska luka „</w:t>
      </w:r>
      <w:proofErr w:type="spellStart"/>
      <w:r>
        <w:rPr>
          <w:rFonts w:ascii="Arial" w:hAnsi="Arial" w:cs="Arial"/>
          <w:sz w:val="22"/>
          <w:szCs w:val="22"/>
        </w:rPr>
        <w:t>Orsan</w:t>
      </w:r>
      <w:proofErr w:type="spellEnd"/>
      <w:r>
        <w:rPr>
          <w:rFonts w:ascii="Arial" w:hAnsi="Arial" w:cs="Arial"/>
          <w:sz w:val="22"/>
          <w:szCs w:val="22"/>
        </w:rPr>
        <w:t xml:space="preserve">“) na čest. </w:t>
      </w:r>
      <w:proofErr w:type="spellStart"/>
      <w:r>
        <w:rPr>
          <w:rFonts w:ascii="Arial" w:hAnsi="Arial" w:cs="Arial"/>
          <w:sz w:val="22"/>
          <w:szCs w:val="22"/>
        </w:rPr>
        <w:t>zem</w:t>
      </w:r>
      <w:proofErr w:type="spellEnd"/>
      <w:r>
        <w:rPr>
          <w:rFonts w:ascii="Arial" w:hAnsi="Arial" w:cs="Arial"/>
          <w:sz w:val="22"/>
          <w:szCs w:val="22"/>
        </w:rPr>
        <w:t xml:space="preserve">. 1279 k.o. Gruž u Dubrovniku, kao i podatke za obračun  komunalnog doprinosa iz glavnog projekta zajedničke oznake 160/15 od listopada 2015. godine izrađenog od Apsida inženjering d.o.o. iz Dubrovnika, Riječka 14 a kojeg je ovjerila glavna projektantica Ana Vlašić, </w:t>
      </w:r>
      <w:proofErr w:type="spellStart"/>
      <w:r>
        <w:rPr>
          <w:rFonts w:ascii="Arial" w:hAnsi="Arial" w:cs="Arial"/>
          <w:sz w:val="22"/>
          <w:szCs w:val="22"/>
        </w:rPr>
        <w:t>dipl.ing.arh</w:t>
      </w:r>
      <w:proofErr w:type="spellEnd"/>
      <w:r>
        <w:rPr>
          <w:rFonts w:ascii="Arial" w:hAnsi="Arial" w:cs="Arial"/>
          <w:sz w:val="22"/>
          <w:szCs w:val="22"/>
        </w:rPr>
        <w:t xml:space="preserve">., broj ovlaštenja A 4083, investitora Jedriličarskog kluba </w:t>
      </w:r>
      <w:proofErr w:type="spellStart"/>
      <w:r>
        <w:rPr>
          <w:rFonts w:ascii="Arial" w:hAnsi="Arial" w:cs="Arial"/>
          <w:sz w:val="22"/>
          <w:szCs w:val="22"/>
        </w:rPr>
        <w:t>Orsan</w:t>
      </w:r>
      <w:proofErr w:type="spellEnd"/>
      <w:r>
        <w:rPr>
          <w:rFonts w:ascii="Arial" w:hAnsi="Arial" w:cs="Arial"/>
          <w:sz w:val="22"/>
          <w:szCs w:val="22"/>
        </w:rPr>
        <w:t xml:space="preserve"> OIB 65862432087 radi donošenja rješenja o komunalnom doprinosu.</w:t>
      </w:r>
    </w:p>
    <w:p w:rsidR="000E6A60" w:rsidRDefault="000E6A60" w:rsidP="000E6A6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Sukladno članku 30. stavka 1. Zakona o općem upravnom postupku (Narodne novine, broj: 47/09) ovaj Upravni odjel je predmetnom investitoru omogućio izjašnjenje o svim činjenicama, okolnostima i pravnim pitanjima važnim za rješavanje predmetne upravne stvari prije donošenja rješenja o komunalnom doprinosu na način da je investitoru Jedriličarskom klubu </w:t>
      </w:r>
      <w:proofErr w:type="spellStart"/>
      <w:r>
        <w:rPr>
          <w:rFonts w:ascii="Arial" w:hAnsi="Arial" w:cs="Arial"/>
          <w:sz w:val="22"/>
          <w:szCs w:val="22"/>
        </w:rPr>
        <w:t>Orsan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pismenim putem KLASA:UP/I-363-03/17-20/369, URBROJ: 2117/01-03-01-17-02 od 22. prosinca 2017. godine, dostavljena Odluka o komunalnom doprinosu Grada Dubrovnika (Službeni glasnik Grada Dubrovnika, broj: 06/06, 03/07, 01/09, 02/10, 06/10, 01/11, 07/12, 14/12, 05/13, 13/13, 01/14, 08/15, 21/15, 01/16, </w:t>
      </w:r>
      <w:r>
        <w:rPr>
          <w:rFonts w:ascii="Arial" w:hAnsi="Arial" w:cs="Arial"/>
          <w:bCs/>
          <w:color w:val="000000"/>
          <w:sz w:val="22"/>
          <w:szCs w:val="22"/>
        </w:rPr>
        <w:t>14/16, 14/17 i 25/17</w:t>
      </w:r>
      <w:r>
        <w:rPr>
          <w:rFonts w:ascii="Arial" w:hAnsi="Arial" w:cs="Arial"/>
          <w:sz w:val="22"/>
          <w:szCs w:val="22"/>
        </w:rPr>
        <w:t>) zbog upoznavanja s mogućim pravima.</w:t>
      </w:r>
    </w:p>
    <w:p w:rsidR="000E6A60" w:rsidRDefault="000E6A60" w:rsidP="000E6A6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Investitor Jedriličarski klub </w:t>
      </w:r>
      <w:proofErr w:type="spellStart"/>
      <w:r>
        <w:rPr>
          <w:rFonts w:ascii="Arial" w:hAnsi="Arial" w:cs="Arial"/>
          <w:sz w:val="22"/>
          <w:szCs w:val="22"/>
        </w:rPr>
        <w:t>Orsan</w:t>
      </w:r>
      <w:proofErr w:type="spellEnd"/>
      <w:r>
        <w:rPr>
          <w:rFonts w:ascii="Arial" w:hAnsi="Arial" w:cs="Arial"/>
          <w:sz w:val="22"/>
          <w:szCs w:val="22"/>
        </w:rPr>
        <w:t xml:space="preserve"> je pismeno ovog Upravnog odjela KLASA:UP/I-363-03/17-20/369, URBROJ: 2117/01-03-01-17-02 od 22. prosinca 2017. godine zaprimio dana 03. siječnja 2018. </w:t>
      </w:r>
      <w:proofErr w:type="spellStart"/>
      <w:r>
        <w:rPr>
          <w:rFonts w:ascii="Arial" w:hAnsi="Arial" w:cs="Arial"/>
          <w:sz w:val="22"/>
          <w:szCs w:val="22"/>
        </w:rPr>
        <w:t>godine.Istome</w:t>
      </w:r>
      <w:proofErr w:type="spellEnd"/>
      <w:r>
        <w:rPr>
          <w:rFonts w:ascii="Arial" w:hAnsi="Arial" w:cs="Arial"/>
          <w:sz w:val="22"/>
          <w:szCs w:val="22"/>
        </w:rPr>
        <w:t xml:space="preserve"> je određen rok od petnaest dana od dana zaprimanja navedenog pismena da se izjasni, odnosno da podnese zahtjev za ostvarivanjem mogućih prava, jer će se u suprotnom smatrati da se ne želi izjasniti o činjenicama, okolnostima i pravnim pitanjima važnim za rješavanje predmetne upravne stvari te će ovaj Upravni odjel donijeti rješenje prema dokumentaciji koju je isti zaprimio službenim putem od Upravnog odjela za izdavanje i provedbu dokumenata prostornog uređenja i gradnje Grada Dubrovnika.  </w:t>
      </w:r>
    </w:p>
    <w:p w:rsidR="000E6A60" w:rsidRDefault="000E6A60" w:rsidP="000E6A6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Jedriličarski klub </w:t>
      </w:r>
      <w:proofErr w:type="spellStart"/>
      <w:r>
        <w:rPr>
          <w:rFonts w:ascii="Arial" w:hAnsi="Arial" w:cs="Arial"/>
          <w:sz w:val="22"/>
          <w:szCs w:val="22"/>
        </w:rPr>
        <w:t>Orsan</w:t>
      </w:r>
      <w:proofErr w:type="spellEnd"/>
      <w:r>
        <w:rPr>
          <w:rFonts w:ascii="Arial" w:hAnsi="Arial" w:cs="Arial"/>
          <w:sz w:val="22"/>
          <w:szCs w:val="22"/>
        </w:rPr>
        <w:t xml:space="preserve"> se, putem direktora Marka Prosenice, izjasnio u danom roku tražeći, temeljem članka 14. stavak 1. Odluke o komunalnom doprinosu Grada Dubrovnika, oslobađanje od plaćanja komunalnog doprinosa s obzirom da se radi o rekonstrukciji građevine športske namjene. </w:t>
      </w:r>
    </w:p>
    <w:p w:rsidR="000E6A60" w:rsidRDefault="000E6A60" w:rsidP="000E6A6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NewRoman" w:hAnsi="Arial" w:cs="Arial"/>
          <w:kern w:val="0"/>
          <w:sz w:val="22"/>
          <w:szCs w:val="22"/>
          <w:lang w:eastAsia="hr-HR" w:bidi="ar-SA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Sukladno odredbi članka 14. Odluke o komunalnom doprinosu Grada Dubrovnika, od obveze plaćanja komunalnog doprinosa Gradsko vijeće može u potpunosti ili djelomično osloboditi investitora koji gradi </w:t>
      </w:r>
      <w:r>
        <w:rPr>
          <w:rFonts w:ascii="Arial" w:eastAsia="TimesNewRoman" w:hAnsi="Arial" w:cs="Arial"/>
          <w:kern w:val="0"/>
          <w:sz w:val="22"/>
          <w:szCs w:val="22"/>
          <w:lang w:eastAsia="hr-HR" w:bidi="ar-SA"/>
        </w:rPr>
        <w:t>građevinu za potrebe policijske postaje, samačkoga smještaja, streljane i pratećih sadržaja s trafostanicom, studentski dom s pratećim sadržajima, građevinu namijenjenu zdravstvenoj djelatnosti, socijalnoj skrbi, kulturi, športu, predškolskom i osnovnom obrazovanju, građevinu sakralne namjene, kao i Vodovod Dubrovnik d.o.o. kad gradi vodoopskrbni i/ili kanalizacijski sustav s pripadajućom infrastrukturom.</w:t>
      </w:r>
    </w:p>
    <w:p w:rsidR="000E6A60" w:rsidRDefault="000E6A60" w:rsidP="000E6A60">
      <w:pPr>
        <w:spacing w:before="12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temelju naprijed iznesenog predlaže se Gradonačelniku Grada Dubrovnika donijeti slijedeći</w:t>
      </w:r>
    </w:p>
    <w:p w:rsidR="000E6A60" w:rsidRDefault="000E6A60" w:rsidP="000E6A60">
      <w:pPr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Z A K L J U Č A K</w:t>
      </w:r>
    </w:p>
    <w:p w:rsidR="000E6A60" w:rsidRDefault="000E6A60" w:rsidP="000E6A60">
      <w:pPr>
        <w:numPr>
          <w:ilvl w:val="0"/>
          <w:numId w:val="8"/>
        </w:numPr>
        <w:tabs>
          <w:tab w:val="clear" w:pos="0"/>
          <w:tab w:val="num" w:pos="720"/>
        </w:tabs>
        <w:spacing w:before="18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color w:val="000000"/>
          <w:sz w:val="22"/>
          <w:szCs w:val="22"/>
        </w:rPr>
        <w:t xml:space="preserve">Utvrđuje se Prijedlog zaključka o potpunom oslobađanju od plaćanja komunalnog doprinosa investitora Jedriličarskog kluba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Orsan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Ivana Zajca 2, OIB 65862432087 za rekonstrukciju pomorske građevine (prostori Jedriličarskog kluba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Orsan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za zahvat (luka posebne namjene - športska luka „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Orsan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“) na katastarskoj čestici 1279 k.o. Gruž u Dubrovniku, u iznosu od 74.209,50 kn i upućuje se Gradskom vijeću Grada Dubrovnika na raspravljanje i donošenje.</w:t>
      </w:r>
    </w:p>
    <w:p w:rsidR="000E6A60" w:rsidRDefault="000E6A60" w:rsidP="000E6A60">
      <w:pPr>
        <w:numPr>
          <w:ilvl w:val="0"/>
          <w:numId w:val="8"/>
        </w:numPr>
        <w:tabs>
          <w:tab w:val="clear" w:pos="0"/>
          <w:tab w:val="num" w:pos="720"/>
        </w:tabs>
        <w:spacing w:before="18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 w:cs="Arial"/>
          <w:color w:val="000000"/>
          <w:sz w:val="22"/>
          <w:szCs w:val="22"/>
        </w:rPr>
        <w:t>Tekst Prijedloga iz točke 1. ovog Zaključka sastavni je dio istog.</w:t>
      </w:r>
    </w:p>
    <w:p w:rsidR="000E6A60" w:rsidRDefault="000E6A60" w:rsidP="000E6A60">
      <w:pPr>
        <w:widowControl/>
        <w:numPr>
          <w:ilvl w:val="0"/>
          <w:numId w:val="8"/>
        </w:numPr>
        <w:tabs>
          <w:tab w:val="clear" w:pos="0"/>
          <w:tab w:val="num" w:pos="720"/>
        </w:tabs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Zadužuje se Upravni odjel za komunalne djelatnosti i mjesnu samoupravu Grada  Dubrovnika, nakon donošenje odluke Gradskog vijeća o oslobađanju, donijeti rješenje o potpunom oslobađanju od plaćanja komunalnog doprinosa navedenog investitora u iznosu iz točke 1. ovog Zaključka. </w:t>
      </w:r>
    </w:p>
    <w:p w:rsidR="000E6A60" w:rsidRDefault="000E6A60" w:rsidP="000E6A60">
      <w:pPr>
        <w:widowControl/>
        <w:numPr>
          <w:ilvl w:val="0"/>
          <w:numId w:val="8"/>
        </w:numPr>
        <w:tabs>
          <w:tab w:val="clear" w:pos="0"/>
          <w:tab w:val="num" w:pos="720"/>
        </w:tabs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Oslobođena novčana sredstva u iznosu od 74.209,50 kn osigurat će se iz sredstava općih prihoda Proračuna Grada Dubrovnika za 2018. god., sukladno čl. 16. Odluke o komunalnom doprinosu (Službeni glasnik Grada Dubrovnika broj: 06/06, 03/07, 01/09, 02/10, 06/10, 01/11, 07/12, 14/12, 05/13, 13/13 01/14, 8/15, 21/15, 01/16, 14/16, 14/17, 25/17 i 02/18), a za potrebe izgradnje objekata i uređaja komunalne infrastrukture u skladu s donesenim Programom gradnje objekata i uređaja komunalne infrastrukture za 2018. godinu.</w:t>
      </w:r>
    </w:p>
    <w:p w:rsidR="000E6A60" w:rsidRDefault="000E6A60" w:rsidP="000E6A60">
      <w:pPr>
        <w:numPr>
          <w:ilvl w:val="0"/>
          <w:numId w:val="8"/>
        </w:numPr>
        <w:tabs>
          <w:tab w:val="clear" w:pos="0"/>
          <w:tab w:val="num" w:pos="720"/>
        </w:tabs>
        <w:spacing w:before="18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r>
        <w:rPr>
          <w:rFonts w:ascii="Arial" w:hAnsi="Arial" w:cs="Arial"/>
          <w:color w:val="000000"/>
          <w:sz w:val="22"/>
          <w:szCs w:val="22"/>
        </w:rPr>
        <w:t xml:space="preserve">Izvjestitelji u ovom predmetu biti će gradonačelnik Mato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Franković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privremeni pročelnik Zlatko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Uršić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E6A60" w:rsidRDefault="000E6A60" w:rsidP="000E6A60">
      <w:pPr>
        <w:spacing w:before="1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E6A60" w:rsidRDefault="000E6A60" w:rsidP="000E6A60">
      <w:pPr>
        <w:spacing w:before="1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E6A60" w:rsidRDefault="000E6A60" w:rsidP="000E6A60">
      <w:pPr>
        <w:tabs>
          <w:tab w:val="left" w:pos="0"/>
        </w:tabs>
        <w:spacing w:before="40"/>
        <w:ind w:left="601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     Privremeni pročelnik</w:t>
      </w:r>
    </w:p>
    <w:p w:rsidR="000E6A60" w:rsidRDefault="000E6A60" w:rsidP="000E6A60">
      <w:pPr>
        <w:tabs>
          <w:tab w:val="left" w:pos="0"/>
        </w:tabs>
        <w:spacing w:before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Zlatko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Uršić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dipl.iur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E6A60" w:rsidRDefault="000E6A60" w:rsidP="000E6A60">
      <w:p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</w:p>
    <w:p w:rsidR="000E6A60" w:rsidRDefault="000E6A60" w:rsidP="000E6A60">
      <w:p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</w:p>
    <w:p w:rsidR="000E6A60" w:rsidRDefault="000E6A60" w:rsidP="000E6A60">
      <w:p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</w:p>
    <w:p w:rsidR="000E6A60" w:rsidRDefault="000E6A60" w:rsidP="000E6A60">
      <w:p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DOSTAVITI:</w:t>
      </w:r>
    </w:p>
    <w:p w:rsidR="000E6A60" w:rsidRDefault="000E6A60" w:rsidP="000E6A60">
      <w:pPr>
        <w:numPr>
          <w:ilvl w:val="0"/>
          <w:numId w:val="9"/>
        </w:numPr>
        <w:spacing w:before="4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Naslovu</w:t>
      </w:r>
    </w:p>
    <w:p w:rsidR="000E6A60" w:rsidRDefault="000E6A60" w:rsidP="000E6A60">
      <w:pPr>
        <w:numPr>
          <w:ilvl w:val="0"/>
          <w:numId w:val="9"/>
        </w:numPr>
        <w:spacing w:before="4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Evidencija</w:t>
      </w:r>
    </w:p>
    <w:p w:rsidR="000E6A60" w:rsidRDefault="000E6A60" w:rsidP="000E6A60">
      <w:pPr>
        <w:numPr>
          <w:ilvl w:val="0"/>
          <w:numId w:val="9"/>
        </w:numPr>
        <w:spacing w:before="4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Pismohrana</w:t>
      </w:r>
    </w:p>
    <w:p w:rsidR="000E6A60" w:rsidRDefault="000E6A60" w:rsidP="000E6A60">
      <w:pPr>
        <w:spacing w:before="40"/>
        <w:ind w:left="714"/>
        <w:jc w:val="both"/>
        <w:rPr>
          <w:rFonts w:ascii="Arial" w:hAnsi="Arial" w:cs="Arial"/>
          <w:color w:val="000000"/>
          <w:sz w:val="22"/>
          <w:szCs w:val="22"/>
        </w:rPr>
      </w:pPr>
    </w:p>
    <w:p w:rsidR="000E6A60" w:rsidRDefault="000E6A60" w:rsidP="000E6A60"/>
    <w:p w:rsidR="000E6A60" w:rsidRDefault="000E6A60" w:rsidP="000E6A60"/>
    <w:p w:rsidR="000E6A60" w:rsidRDefault="000E6A60" w:rsidP="00413364">
      <w:pPr>
        <w:rPr>
          <w:rFonts w:ascii="Arial" w:hAnsi="Arial"/>
          <w:sz w:val="22"/>
          <w:szCs w:val="22"/>
        </w:rPr>
      </w:pPr>
    </w:p>
    <w:p w:rsidR="000E6A60" w:rsidRPr="007760E0" w:rsidRDefault="000E6A60" w:rsidP="00413364">
      <w:pPr>
        <w:rPr>
          <w:rFonts w:ascii="Arial" w:hAnsi="Arial"/>
          <w:sz w:val="22"/>
          <w:szCs w:val="22"/>
        </w:rPr>
      </w:pPr>
    </w:p>
    <w:sectPr w:rsidR="000E6A60" w:rsidRPr="007760E0" w:rsidSect="000E6A60">
      <w:pgSz w:w="11906" w:h="16838"/>
      <w:pgMar w:top="1134" w:right="1416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charset w:val="80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BC57B1"/>
    <w:multiLevelType w:val="hybridMultilevel"/>
    <w:tmpl w:val="BB42670C"/>
    <w:lvl w:ilvl="0" w:tplc="4E2422E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717932"/>
    <w:multiLevelType w:val="hybridMultilevel"/>
    <w:tmpl w:val="FE021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DF"/>
    <w:rsid w:val="000E6A60"/>
    <w:rsid w:val="001860EE"/>
    <w:rsid w:val="00410E07"/>
    <w:rsid w:val="00413364"/>
    <w:rsid w:val="00553B4D"/>
    <w:rsid w:val="00595ADF"/>
    <w:rsid w:val="00721D92"/>
    <w:rsid w:val="0073401B"/>
    <w:rsid w:val="007760E0"/>
    <w:rsid w:val="007F0E52"/>
    <w:rsid w:val="00821777"/>
    <w:rsid w:val="008E478C"/>
    <w:rsid w:val="00910023"/>
    <w:rsid w:val="00B55577"/>
    <w:rsid w:val="00BA0BEF"/>
    <w:rsid w:val="00E27CF7"/>
    <w:rsid w:val="00EA6D75"/>
    <w:rsid w:val="00EE3BBB"/>
    <w:rsid w:val="00F42872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7179F1"/>
  <w15:docId w15:val="{DB0C7FEA-E744-49B5-A886-46418508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6D7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qFormat/>
    <w:rsid w:val="00EA6D75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A6D75"/>
  </w:style>
  <w:style w:type="character" w:customStyle="1" w:styleId="WW-Absatz-Standardschriftart">
    <w:name w:val="WW-Absatz-Standardschriftart"/>
    <w:rsid w:val="00EA6D75"/>
  </w:style>
  <w:style w:type="character" w:customStyle="1" w:styleId="WW-Absatz-Standardschriftart1">
    <w:name w:val="WW-Absatz-Standardschriftart1"/>
    <w:rsid w:val="00EA6D75"/>
  </w:style>
  <w:style w:type="character" w:customStyle="1" w:styleId="WW-Absatz-Standardschriftart11">
    <w:name w:val="WW-Absatz-Standardschriftart11"/>
    <w:rsid w:val="00EA6D75"/>
  </w:style>
  <w:style w:type="character" w:customStyle="1" w:styleId="WW-Absatz-Standardschriftart111">
    <w:name w:val="WW-Absatz-Standardschriftart111"/>
    <w:rsid w:val="00EA6D75"/>
  </w:style>
  <w:style w:type="character" w:customStyle="1" w:styleId="WW-Absatz-Standardschriftart1111">
    <w:name w:val="WW-Absatz-Standardschriftart1111"/>
    <w:rsid w:val="00EA6D75"/>
  </w:style>
  <w:style w:type="character" w:customStyle="1" w:styleId="WW-Absatz-Standardschriftart11111">
    <w:name w:val="WW-Absatz-Standardschriftart11111"/>
    <w:rsid w:val="00EA6D75"/>
  </w:style>
  <w:style w:type="character" w:customStyle="1" w:styleId="WW-Absatz-Standardschriftart111111">
    <w:name w:val="WW-Absatz-Standardschriftart111111"/>
    <w:rsid w:val="00EA6D75"/>
  </w:style>
  <w:style w:type="character" w:customStyle="1" w:styleId="WW-Absatz-Standardschriftart1111111">
    <w:name w:val="WW-Absatz-Standardschriftart1111111"/>
    <w:rsid w:val="00EA6D75"/>
  </w:style>
  <w:style w:type="character" w:customStyle="1" w:styleId="WW-Absatz-Standardschriftart11111111">
    <w:name w:val="WW-Absatz-Standardschriftart11111111"/>
    <w:rsid w:val="00EA6D75"/>
  </w:style>
  <w:style w:type="character" w:customStyle="1" w:styleId="WW-Absatz-Standardschriftart111111111">
    <w:name w:val="WW-Absatz-Standardschriftart111111111"/>
    <w:rsid w:val="00EA6D75"/>
  </w:style>
  <w:style w:type="character" w:customStyle="1" w:styleId="WW-Absatz-Standardschriftart1111111111">
    <w:name w:val="WW-Absatz-Standardschriftart1111111111"/>
    <w:rsid w:val="00EA6D75"/>
  </w:style>
  <w:style w:type="character" w:customStyle="1" w:styleId="WW-Absatz-Standardschriftart11111111111">
    <w:name w:val="WW-Absatz-Standardschriftart11111111111"/>
    <w:rsid w:val="00EA6D75"/>
  </w:style>
  <w:style w:type="character" w:customStyle="1" w:styleId="WW-Absatz-Standardschriftart111111111111">
    <w:name w:val="WW-Absatz-Standardschriftart111111111111"/>
    <w:rsid w:val="00EA6D75"/>
  </w:style>
  <w:style w:type="character" w:customStyle="1" w:styleId="WW-Absatz-Standardschriftart1111111111111">
    <w:name w:val="WW-Absatz-Standardschriftart1111111111111"/>
    <w:rsid w:val="00EA6D75"/>
  </w:style>
  <w:style w:type="character" w:customStyle="1" w:styleId="WW-Absatz-Standardschriftart11111111111111">
    <w:name w:val="WW-Absatz-Standardschriftart11111111111111"/>
    <w:rsid w:val="00EA6D75"/>
  </w:style>
  <w:style w:type="character" w:customStyle="1" w:styleId="WW-Absatz-Standardschriftart111111111111111">
    <w:name w:val="WW-Absatz-Standardschriftart111111111111111"/>
    <w:rsid w:val="00EA6D75"/>
  </w:style>
  <w:style w:type="character" w:customStyle="1" w:styleId="WW-Absatz-Standardschriftart1111111111111111">
    <w:name w:val="WW-Absatz-Standardschriftart1111111111111111"/>
    <w:rsid w:val="00EA6D75"/>
  </w:style>
  <w:style w:type="character" w:customStyle="1" w:styleId="WW-Absatz-Standardschriftart11111111111111111">
    <w:name w:val="WW-Absatz-Standardschriftart11111111111111111"/>
    <w:rsid w:val="00EA6D75"/>
  </w:style>
  <w:style w:type="character" w:customStyle="1" w:styleId="WW-Absatz-Standardschriftart111111111111111111">
    <w:name w:val="WW-Absatz-Standardschriftart111111111111111111"/>
    <w:rsid w:val="00EA6D75"/>
  </w:style>
  <w:style w:type="character" w:customStyle="1" w:styleId="WW-Absatz-Standardschriftart1111111111111111111">
    <w:name w:val="WW-Absatz-Standardschriftart1111111111111111111"/>
    <w:rsid w:val="00EA6D75"/>
  </w:style>
  <w:style w:type="character" w:customStyle="1" w:styleId="WW-Absatz-Standardschriftart11111111111111111111">
    <w:name w:val="WW-Absatz-Standardschriftart11111111111111111111"/>
    <w:rsid w:val="00EA6D75"/>
  </w:style>
  <w:style w:type="character" w:customStyle="1" w:styleId="WW-Absatz-Standardschriftart111111111111111111111">
    <w:name w:val="WW-Absatz-Standardschriftart111111111111111111111"/>
    <w:rsid w:val="00EA6D75"/>
  </w:style>
  <w:style w:type="character" w:customStyle="1" w:styleId="WW-Absatz-Standardschriftart1111111111111111111111">
    <w:name w:val="WW-Absatz-Standardschriftart1111111111111111111111"/>
    <w:rsid w:val="00EA6D75"/>
  </w:style>
  <w:style w:type="character" w:customStyle="1" w:styleId="WW-Absatz-Standardschriftart11111111111111111111111">
    <w:name w:val="WW-Absatz-Standardschriftart11111111111111111111111"/>
    <w:rsid w:val="00EA6D75"/>
  </w:style>
  <w:style w:type="character" w:customStyle="1" w:styleId="WW-Absatz-Standardschriftart111111111111111111111111">
    <w:name w:val="WW-Absatz-Standardschriftart111111111111111111111111"/>
    <w:rsid w:val="00EA6D75"/>
  </w:style>
  <w:style w:type="character" w:customStyle="1" w:styleId="WW-Absatz-Standardschriftart1111111111111111111111111">
    <w:name w:val="WW-Absatz-Standardschriftart1111111111111111111111111"/>
    <w:rsid w:val="00EA6D75"/>
  </w:style>
  <w:style w:type="character" w:customStyle="1" w:styleId="WW8Num4z0">
    <w:name w:val="WW8Num4z0"/>
    <w:rsid w:val="00EA6D75"/>
    <w:rPr>
      <w:rFonts w:ascii="Symbol" w:hAnsi="Symbol"/>
      <w:b w:val="0"/>
      <w:i w:val="0"/>
      <w:sz w:val="20"/>
      <w:szCs w:val="20"/>
    </w:rPr>
  </w:style>
  <w:style w:type="character" w:customStyle="1" w:styleId="WW-Absatz-Standardschriftart11111111111111111111111111">
    <w:name w:val="WW-Absatz-Standardschriftart11111111111111111111111111"/>
    <w:rsid w:val="00EA6D75"/>
  </w:style>
  <w:style w:type="character" w:customStyle="1" w:styleId="WW-Absatz-Standardschriftart111111111111111111111111111">
    <w:name w:val="WW-Absatz-Standardschriftart111111111111111111111111111"/>
    <w:rsid w:val="00EA6D75"/>
  </w:style>
  <w:style w:type="character" w:customStyle="1" w:styleId="WW-Absatz-Standardschriftart1111111111111111111111111111">
    <w:name w:val="WW-Absatz-Standardschriftart1111111111111111111111111111"/>
    <w:rsid w:val="00EA6D75"/>
  </w:style>
  <w:style w:type="character" w:customStyle="1" w:styleId="WW-Absatz-Standardschriftart11111111111111111111111111111">
    <w:name w:val="WW-Absatz-Standardschriftart11111111111111111111111111111"/>
    <w:rsid w:val="00EA6D75"/>
  </w:style>
  <w:style w:type="character" w:customStyle="1" w:styleId="WW-Absatz-Standardschriftart111111111111111111111111111111">
    <w:name w:val="WW-Absatz-Standardschriftart111111111111111111111111111111"/>
    <w:rsid w:val="00EA6D75"/>
  </w:style>
  <w:style w:type="character" w:customStyle="1" w:styleId="WW-Absatz-Standardschriftart1111111111111111111111111111111">
    <w:name w:val="WW-Absatz-Standardschriftart1111111111111111111111111111111"/>
    <w:rsid w:val="00EA6D75"/>
  </w:style>
  <w:style w:type="character" w:customStyle="1" w:styleId="WW-Absatz-Standardschriftart11111111111111111111111111111111">
    <w:name w:val="WW-Absatz-Standardschriftart11111111111111111111111111111111"/>
    <w:rsid w:val="00EA6D75"/>
  </w:style>
  <w:style w:type="character" w:customStyle="1" w:styleId="WW-Absatz-Standardschriftart111111111111111111111111111111111">
    <w:name w:val="WW-Absatz-Standardschriftart111111111111111111111111111111111"/>
    <w:rsid w:val="00EA6D75"/>
  </w:style>
  <w:style w:type="character" w:customStyle="1" w:styleId="WW-Absatz-Standardschriftart1111111111111111111111111111111111">
    <w:name w:val="WW-Absatz-Standardschriftart1111111111111111111111111111111111"/>
    <w:rsid w:val="00EA6D75"/>
  </w:style>
  <w:style w:type="character" w:customStyle="1" w:styleId="WW-Absatz-Standardschriftart11111111111111111111111111111111111">
    <w:name w:val="WW-Absatz-Standardschriftart11111111111111111111111111111111111"/>
    <w:rsid w:val="00EA6D75"/>
  </w:style>
  <w:style w:type="character" w:customStyle="1" w:styleId="WW-Absatz-Standardschriftart111111111111111111111111111111111111">
    <w:name w:val="WW-Absatz-Standardschriftart111111111111111111111111111111111111"/>
    <w:rsid w:val="00EA6D75"/>
  </w:style>
  <w:style w:type="character" w:customStyle="1" w:styleId="WW-Absatz-Standardschriftart1111111111111111111111111111111111111">
    <w:name w:val="WW-Absatz-Standardschriftart1111111111111111111111111111111111111"/>
    <w:rsid w:val="00EA6D75"/>
  </w:style>
  <w:style w:type="character" w:customStyle="1" w:styleId="WW-Absatz-Standardschriftart11111111111111111111111111111111111111">
    <w:name w:val="WW-Absatz-Standardschriftart11111111111111111111111111111111111111"/>
    <w:rsid w:val="00EA6D75"/>
  </w:style>
  <w:style w:type="character" w:customStyle="1" w:styleId="WW-Absatz-Standardschriftart111111111111111111111111111111111111111">
    <w:name w:val="WW-Absatz-Standardschriftart111111111111111111111111111111111111111"/>
    <w:rsid w:val="00EA6D75"/>
  </w:style>
  <w:style w:type="character" w:customStyle="1" w:styleId="WW-Absatz-Standardschriftart1111111111111111111111111111111111111111">
    <w:name w:val="WW-Absatz-Standardschriftart1111111111111111111111111111111111111111"/>
    <w:rsid w:val="00EA6D75"/>
  </w:style>
  <w:style w:type="character" w:customStyle="1" w:styleId="WW-Absatz-Standardschriftart11111111111111111111111111111111111111111">
    <w:name w:val="WW-Absatz-Standardschriftart11111111111111111111111111111111111111111"/>
    <w:rsid w:val="00EA6D75"/>
  </w:style>
  <w:style w:type="character" w:customStyle="1" w:styleId="WW-Absatz-Standardschriftart111111111111111111111111111111111111111111">
    <w:name w:val="WW-Absatz-Standardschriftart111111111111111111111111111111111111111111"/>
    <w:rsid w:val="00EA6D75"/>
  </w:style>
  <w:style w:type="character" w:customStyle="1" w:styleId="WW-Absatz-Standardschriftart1111111111111111111111111111111111111111111">
    <w:name w:val="WW-Absatz-Standardschriftart1111111111111111111111111111111111111111111"/>
    <w:rsid w:val="00EA6D75"/>
  </w:style>
  <w:style w:type="character" w:customStyle="1" w:styleId="WW-Absatz-Standardschriftart11111111111111111111111111111111111111111111">
    <w:name w:val="WW-Absatz-Standardschriftart11111111111111111111111111111111111111111111"/>
    <w:rsid w:val="00EA6D75"/>
  </w:style>
  <w:style w:type="character" w:customStyle="1" w:styleId="WW-Absatz-Standardschriftart111111111111111111111111111111111111111111111">
    <w:name w:val="WW-Absatz-Standardschriftart111111111111111111111111111111111111111111111"/>
    <w:rsid w:val="00EA6D75"/>
  </w:style>
  <w:style w:type="character" w:customStyle="1" w:styleId="Simbolinumeriranja">
    <w:name w:val="Simboli numeriranja"/>
    <w:rsid w:val="00EA6D75"/>
  </w:style>
  <w:style w:type="character" w:customStyle="1" w:styleId="WW8Num7z0">
    <w:name w:val="WW8Num7z0"/>
    <w:rsid w:val="00EA6D75"/>
    <w:rPr>
      <w:rFonts w:ascii="Symbol" w:hAnsi="Symbol"/>
      <w:b w:val="0"/>
      <w:i w:val="0"/>
      <w:sz w:val="20"/>
      <w:szCs w:val="20"/>
    </w:rPr>
  </w:style>
  <w:style w:type="character" w:customStyle="1" w:styleId="WW8Num7z1">
    <w:name w:val="WW8Num7z1"/>
    <w:rsid w:val="00EA6D75"/>
    <w:rPr>
      <w:rFonts w:ascii="Courier New" w:hAnsi="Courier New" w:cs="Courier New"/>
    </w:rPr>
  </w:style>
  <w:style w:type="character" w:customStyle="1" w:styleId="WW8Num7z2">
    <w:name w:val="WW8Num7z2"/>
    <w:rsid w:val="00EA6D75"/>
    <w:rPr>
      <w:rFonts w:ascii="Wingdings" w:hAnsi="Wingdings"/>
    </w:rPr>
  </w:style>
  <w:style w:type="paragraph" w:customStyle="1" w:styleId="Naslov">
    <w:name w:val="Naslov"/>
    <w:basedOn w:val="Normal"/>
    <w:next w:val="BodyText"/>
    <w:rsid w:val="00EA6D75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EA6D75"/>
    <w:pPr>
      <w:spacing w:after="120"/>
    </w:pPr>
  </w:style>
  <w:style w:type="paragraph" w:styleId="List">
    <w:name w:val="List"/>
    <w:basedOn w:val="BodyText"/>
    <w:rsid w:val="00EA6D75"/>
  </w:style>
  <w:style w:type="paragraph" w:customStyle="1" w:styleId="Opis">
    <w:name w:val="Opis"/>
    <w:basedOn w:val="Normal"/>
    <w:rsid w:val="00EA6D7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EA6D75"/>
    <w:pPr>
      <w:suppressLineNumbers/>
    </w:pPr>
  </w:style>
  <w:style w:type="paragraph" w:styleId="ListParagraph">
    <w:name w:val="List Paragraph"/>
    <w:basedOn w:val="Normal"/>
    <w:uiPriority w:val="34"/>
    <w:qFormat/>
    <w:rsid w:val="000E6A60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5DCF-3353-4A48-AE0C-DCB286E9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r a d o n a č e l n i k </vt:lpstr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o n a č e l n i k</dc:title>
  <dc:creator>_ _</dc:creator>
  <cp:lastModifiedBy>tajnvur</cp:lastModifiedBy>
  <cp:revision>3</cp:revision>
  <cp:lastPrinted>2018-02-08T07:41:00Z</cp:lastPrinted>
  <dcterms:created xsi:type="dcterms:W3CDTF">2018-03-01T12:35:00Z</dcterms:created>
  <dcterms:modified xsi:type="dcterms:W3CDTF">2018-03-01T12:57:00Z</dcterms:modified>
</cp:coreProperties>
</file>