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7EF" w:rsidRDefault="00F167EF" w:rsidP="00F167EF">
      <w:pPr>
        <w:pStyle w:val="NoSpacing"/>
      </w:pPr>
    </w:p>
    <w:p w:rsidR="00F167EF" w:rsidRDefault="00F167EF" w:rsidP="00F167EF">
      <w:pPr>
        <w:pStyle w:val="NoSpacing"/>
      </w:pPr>
    </w:p>
    <w:p w:rsidR="00F167EF" w:rsidRDefault="00F167EF" w:rsidP="00F167EF">
      <w:pPr>
        <w:pStyle w:val="NoSpacing"/>
        <w:rPr>
          <w:rFonts w:ascii="Arial" w:hAnsi="Arial" w:cs="Arial"/>
        </w:rPr>
      </w:pPr>
    </w:p>
    <w:p w:rsidR="00F167EF" w:rsidRDefault="00F167EF" w:rsidP="00F167EF">
      <w:pPr>
        <w:pStyle w:val="NoSpacing"/>
        <w:rPr>
          <w:rFonts w:ascii="Arial" w:hAnsi="Arial" w:cs="Arial"/>
        </w:rPr>
      </w:pPr>
    </w:p>
    <w:p w:rsid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r w:rsidRPr="00F167EF">
        <w:rPr>
          <w:rFonts w:ascii="Arial" w:hAnsi="Arial" w:cs="Arial"/>
        </w:rPr>
        <w:t>Gradonačelnik</w:t>
      </w:r>
    </w:p>
    <w:p w:rsidR="00F167EF" w:rsidRPr="00F167EF" w:rsidRDefault="00F167EF" w:rsidP="00F167EF">
      <w:pPr>
        <w:pStyle w:val="NoSpacing"/>
        <w:rPr>
          <w:rFonts w:ascii="Arial" w:hAnsi="Arial" w:cs="Arial"/>
        </w:rPr>
      </w:pPr>
      <w:r w:rsidRPr="00F167EF">
        <w:rPr>
          <w:rFonts w:ascii="Arial" w:hAnsi="Arial" w:cs="Arial"/>
        </w:rPr>
        <w:t>KLASA: 363-01/18-09/02</w:t>
      </w:r>
    </w:p>
    <w:p w:rsidR="00F167EF" w:rsidRPr="00F167EF" w:rsidRDefault="00F167EF" w:rsidP="00F167EF">
      <w:pPr>
        <w:pStyle w:val="NoSpacing"/>
        <w:rPr>
          <w:rFonts w:ascii="Arial" w:hAnsi="Arial" w:cs="Arial"/>
        </w:rPr>
      </w:pPr>
      <w:r w:rsidRPr="00F167EF">
        <w:rPr>
          <w:rFonts w:ascii="Arial" w:hAnsi="Arial" w:cs="Arial"/>
        </w:rPr>
        <w:t>URBROJ: 2117/01-01-18-2</w:t>
      </w:r>
    </w:p>
    <w:p w:rsidR="00F167EF" w:rsidRPr="00F167EF" w:rsidRDefault="00F167EF" w:rsidP="00F167EF">
      <w:pPr>
        <w:pStyle w:val="NoSpacing"/>
        <w:rPr>
          <w:rFonts w:ascii="Arial" w:hAnsi="Arial" w:cs="Arial"/>
        </w:rPr>
      </w:pPr>
      <w:r w:rsidRPr="00F167EF">
        <w:rPr>
          <w:rFonts w:ascii="Arial" w:hAnsi="Arial" w:cs="Arial"/>
        </w:rPr>
        <w:t>Dubrovnik, 11. siječnja 2018.</w:t>
      </w:r>
    </w:p>
    <w:p w:rsidR="00F167EF" w:rsidRPr="00F167EF" w:rsidRDefault="00F167EF" w:rsidP="00F167EF">
      <w:pPr>
        <w:spacing w:line="240" w:lineRule="auto"/>
        <w:rPr>
          <w:rFonts w:ascii="Arial" w:hAnsi="Arial" w:cs="Arial"/>
        </w:rPr>
      </w:pPr>
    </w:p>
    <w:p w:rsidR="00F167EF" w:rsidRPr="00F167EF" w:rsidRDefault="00F167EF" w:rsidP="00F167EF">
      <w:pPr>
        <w:spacing w:line="240" w:lineRule="auto"/>
        <w:rPr>
          <w:rFonts w:ascii="Arial" w:hAnsi="Arial" w:cs="Arial"/>
        </w:rPr>
      </w:pPr>
    </w:p>
    <w:p w:rsidR="00F167EF" w:rsidRPr="00F167EF" w:rsidRDefault="00F167EF" w:rsidP="00F167EF">
      <w:pPr>
        <w:spacing w:line="240" w:lineRule="auto"/>
        <w:jc w:val="both"/>
        <w:rPr>
          <w:rFonts w:ascii="Arial" w:hAnsi="Arial" w:cs="Arial"/>
        </w:rPr>
      </w:pPr>
      <w:r w:rsidRPr="00F167EF">
        <w:rPr>
          <w:rFonts w:ascii="Arial" w:hAnsi="Arial" w:cs="Arial"/>
        </w:rPr>
        <w:t>Na temelju članka 31. Zakona o održivom gospodarenju otpadom („Narodne novine“ br. 94/13. i 73/17.), članka 48. Zakona o lokalnoj i područnoj (regionalnoj) samoupravi („Narodne novine“, br. 33/01., 60/01., 129/05., 109/07., 125/08., 36/09., 150/11., 144/12., 19/13. – pročišćeni tekst) i članka 41. Statuta Grada Dubrovnika (“Službeni glasnik Grada Dubrovnika“, br. 4/09., 6/10., 3/11., 14/12., 5/13., 6/13. – pročišćeni tekst i 9/15.), gradonačelnik Grada Dubrovnika donosi sljedeći</w:t>
      </w: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jc w:val="center"/>
        <w:rPr>
          <w:rFonts w:ascii="Arial" w:hAnsi="Arial" w:cs="Arial"/>
        </w:rPr>
      </w:pPr>
      <w:r w:rsidRPr="00F167EF">
        <w:rPr>
          <w:rFonts w:ascii="Arial" w:hAnsi="Arial" w:cs="Arial"/>
        </w:rPr>
        <w:t>Z A K L J U Č A K</w:t>
      </w:r>
    </w:p>
    <w:p w:rsidR="00F167EF" w:rsidRPr="00F167EF" w:rsidRDefault="00F167EF" w:rsidP="00F167EF">
      <w:pPr>
        <w:spacing w:line="240" w:lineRule="auto"/>
        <w:rPr>
          <w:rFonts w:ascii="Arial" w:hAnsi="Arial" w:cs="Arial"/>
        </w:rPr>
      </w:pPr>
    </w:p>
    <w:p w:rsidR="00F167EF" w:rsidRPr="00F167EF" w:rsidRDefault="00F167EF" w:rsidP="00F167EF">
      <w:pPr>
        <w:pStyle w:val="NoSpacing"/>
        <w:numPr>
          <w:ilvl w:val="0"/>
          <w:numId w:val="3"/>
        </w:numPr>
        <w:jc w:val="both"/>
        <w:rPr>
          <w:rFonts w:ascii="Arial" w:hAnsi="Arial" w:cs="Arial"/>
        </w:rPr>
      </w:pPr>
      <w:r w:rsidRPr="00F167EF">
        <w:rPr>
          <w:rFonts w:ascii="Arial" w:hAnsi="Arial" w:cs="Arial"/>
        </w:rPr>
        <w:t>Utvrđuje se Prijedlog Odluke o dodjeli obavljanja javne usluge prikupljanja miješanog i biorazgradivog komunalnog otpada na području Grada Dubrovnika i upućuje se Gradskom vijeću Grada Dubrovnika na raspravljanje i donošenje.</w:t>
      </w:r>
    </w:p>
    <w:p w:rsidR="00F167EF" w:rsidRPr="00F167EF" w:rsidRDefault="00F167EF" w:rsidP="00F167EF">
      <w:pPr>
        <w:pStyle w:val="NoSpacing"/>
        <w:ind w:left="720"/>
        <w:rPr>
          <w:rFonts w:ascii="Arial" w:hAnsi="Arial" w:cs="Arial"/>
        </w:rPr>
      </w:pPr>
    </w:p>
    <w:p w:rsidR="00F167EF" w:rsidRPr="00F167EF" w:rsidRDefault="00F167EF" w:rsidP="00F167EF">
      <w:pPr>
        <w:pStyle w:val="NoSpacing"/>
        <w:numPr>
          <w:ilvl w:val="0"/>
          <w:numId w:val="3"/>
        </w:numPr>
        <w:rPr>
          <w:rFonts w:ascii="Arial" w:hAnsi="Arial" w:cs="Arial"/>
        </w:rPr>
      </w:pPr>
      <w:r w:rsidRPr="00F167EF">
        <w:rPr>
          <w:rFonts w:ascii="Arial" w:hAnsi="Arial" w:cs="Arial"/>
        </w:rPr>
        <w:t>Tekst Prijedloga Odluke iz točke 1. ovoga Zaključka čini  sastavni dio istog.</w:t>
      </w:r>
    </w:p>
    <w:p w:rsidR="00F167EF" w:rsidRPr="00F167EF" w:rsidRDefault="00F167EF" w:rsidP="00F167EF">
      <w:pPr>
        <w:pStyle w:val="NoSpacing"/>
        <w:rPr>
          <w:rFonts w:ascii="Arial" w:hAnsi="Arial" w:cs="Arial"/>
        </w:rPr>
      </w:pPr>
    </w:p>
    <w:p w:rsidR="00F167EF" w:rsidRPr="00F167EF" w:rsidRDefault="00F167EF" w:rsidP="00F167EF">
      <w:pPr>
        <w:pStyle w:val="NoSpacing"/>
        <w:numPr>
          <w:ilvl w:val="0"/>
          <w:numId w:val="3"/>
        </w:numPr>
        <w:rPr>
          <w:rFonts w:ascii="Arial" w:hAnsi="Arial" w:cs="Arial"/>
        </w:rPr>
      </w:pPr>
      <w:r w:rsidRPr="00F167EF">
        <w:rPr>
          <w:rFonts w:ascii="Arial" w:hAnsi="Arial" w:cs="Arial"/>
        </w:rPr>
        <w:t xml:space="preserve">Izvjestitelj u ovoj točki bit će Privremeni pročelnik Zlatko </w:t>
      </w:r>
      <w:proofErr w:type="spellStart"/>
      <w:r w:rsidRPr="00F167EF">
        <w:rPr>
          <w:rFonts w:ascii="Arial" w:hAnsi="Arial" w:cs="Arial"/>
        </w:rPr>
        <w:t>Uršić</w:t>
      </w:r>
      <w:proofErr w:type="spellEnd"/>
      <w:r w:rsidRPr="00F167EF">
        <w:rPr>
          <w:rFonts w:ascii="Arial" w:hAnsi="Arial" w:cs="Arial"/>
        </w:rPr>
        <w:t>.</w:t>
      </w:r>
    </w:p>
    <w:p w:rsidR="00F167EF" w:rsidRPr="00F167EF" w:rsidRDefault="00F167EF" w:rsidP="00F167EF">
      <w:pPr>
        <w:pStyle w:val="NoSpacing"/>
        <w:rPr>
          <w:rFonts w:ascii="Arial" w:hAnsi="Arial" w:cs="Arial"/>
        </w:rPr>
      </w:pP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p>
    <w:p w:rsidR="00F167EF" w:rsidRPr="00F167EF" w:rsidRDefault="00F167EF" w:rsidP="00F167EF">
      <w:pPr>
        <w:spacing w:line="240" w:lineRule="auto"/>
        <w:rPr>
          <w:rFonts w:ascii="Arial" w:hAnsi="Arial" w:cs="Arial"/>
        </w:rPr>
      </w:pPr>
      <w:r w:rsidRPr="00F167EF">
        <w:rPr>
          <w:rFonts w:ascii="Arial" w:hAnsi="Arial" w:cs="Arial"/>
        </w:rPr>
        <w:t xml:space="preserve">                                                                                            Gradonačelnik</w:t>
      </w:r>
    </w:p>
    <w:p w:rsidR="00F167EF" w:rsidRPr="00F167EF" w:rsidRDefault="00F167EF" w:rsidP="00F167EF">
      <w:pPr>
        <w:pStyle w:val="NoSpacing"/>
        <w:rPr>
          <w:rFonts w:ascii="Arial" w:hAnsi="Arial" w:cs="Arial"/>
        </w:rPr>
      </w:pPr>
      <w:r w:rsidRPr="00F167EF">
        <w:rPr>
          <w:rFonts w:ascii="Arial" w:hAnsi="Arial" w:cs="Arial"/>
        </w:rPr>
        <w:t xml:space="preserve">                                                                                           Mato </w:t>
      </w:r>
      <w:proofErr w:type="spellStart"/>
      <w:r w:rsidRPr="00F167EF">
        <w:rPr>
          <w:rFonts w:ascii="Arial" w:hAnsi="Arial" w:cs="Arial"/>
        </w:rPr>
        <w:t>Franković</w:t>
      </w:r>
      <w:proofErr w:type="spellEnd"/>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Default="00F167EF" w:rsidP="00F167EF">
      <w:pPr>
        <w:pStyle w:val="NoSpacing"/>
        <w:rPr>
          <w:rFonts w:ascii="Arial" w:hAnsi="Arial" w:cs="Arial"/>
        </w:rPr>
      </w:pPr>
    </w:p>
    <w:p w:rsidR="00F167EF" w:rsidRDefault="00F167EF" w:rsidP="00F167EF">
      <w:pPr>
        <w:pStyle w:val="NoSpacing"/>
        <w:rPr>
          <w:rFonts w:ascii="Arial" w:hAnsi="Arial" w:cs="Arial"/>
        </w:rPr>
      </w:pPr>
    </w:p>
    <w:p w:rsid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r w:rsidRPr="00F167EF">
        <w:rPr>
          <w:rFonts w:ascii="Arial" w:hAnsi="Arial" w:cs="Arial"/>
        </w:rPr>
        <w:t>Dostaviti:</w:t>
      </w:r>
    </w:p>
    <w:p w:rsidR="00F167EF" w:rsidRPr="00F167EF" w:rsidRDefault="00F167EF" w:rsidP="00F167EF">
      <w:pPr>
        <w:pStyle w:val="NoSpacing"/>
        <w:numPr>
          <w:ilvl w:val="0"/>
          <w:numId w:val="5"/>
        </w:numPr>
        <w:rPr>
          <w:rFonts w:ascii="Arial" w:hAnsi="Arial" w:cs="Arial"/>
        </w:rPr>
      </w:pPr>
      <w:r w:rsidRPr="00F167EF">
        <w:rPr>
          <w:rFonts w:ascii="Arial" w:hAnsi="Arial" w:cs="Arial"/>
        </w:rPr>
        <w:t>Služba Gradskog vijeća, ovdje</w:t>
      </w:r>
    </w:p>
    <w:p w:rsidR="00F167EF" w:rsidRPr="00F167EF" w:rsidRDefault="00F167EF" w:rsidP="00F167EF">
      <w:pPr>
        <w:pStyle w:val="NoSpacing"/>
        <w:numPr>
          <w:ilvl w:val="0"/>
          <w:numId w:val="5"/>
        </w:numPr>
        <w:rPr>
          <w:rFonts w:ascii="Arial" w:hAnsi="Arial" w:cs="Arial"/>
        </w:rPr>
      </w:pPr>
      <w:r w:rsidRPr="00F167EF">
        <w:rPr>
          <w:rFonts w:ascii="Arial" w:hAnsi="Arial" w:cs="Arial"/>
        </w:rPr>
        <w:t>Upravni odjel za komunalne poslove i mjesnu samoupravu, ovdje</w:t>
      </w:r>
    </w:p>
    <w:p w:rsidR="00F167EF" w:rsidRPr="00F167EF" w:rsidRDefault="00F167EF" w:rsidP="00F167EF">
      <w:pPr>
        <w:pStyle w:val="NoSpacing"/>
        <w:numPr>
          <w:ilvl w:val="0"/>
          <w:numId w:val="5"/>
        </w:numPr>
        <w:rPr>
          <w:rFonts w:ascii="Arial" w:hAnsi="Arial" w:cs="Arial"/>
        </w:rPr>
      </w:pPr>
      <w:r w:rsidRPr="00F167EF">
        <w:rPr>
          <w:rFonts w:ascii="Arial" w:hAnsi="Arial" w:cs="Arial"/>
        </w:rPr>
        <w:t>Pismohrana</w:t>
      </w: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r w:rsidRPr="00F167EF">
        <w:rPr>
          <w:rFonts w:ascii="Arial" w:hAnsi="Arial" w:cs="Arial"/>
        </w:rPr>
        <w:t>Upravni odjel za komunalne djelatnosti i mjesnu samoupravu</w:t>
      </w:r>
    </w:p>
    <w:p w:rsidR="00F167EF" w:rsidRPr="00F167EF" w:rsidRDefault="00F167EF" w:rsidP="00F167EF">
      <w:pPr>
        <w:pStyle w:val="NoSpacing"/>
        <w:rPr>
          <w:rFonts w:ascii="Arial" w:hAnsi="Arial" w:cs="Arial"/>
        </w:rPr>
      </w:pPr>
      <w:r w:rsidRPr="00F167EF">
        <w:rPr>
          <w:rFonts w:ascii="Arial" w:hAnsi="Arial" w:cs="Arial"/>
        </w:rPr>
        <w:t>KLASA: 363-01/18-09/02</w:t>
      </w:r>
    </w:p>
    <w:p w:rsidR="00F167EF" w:rsidRPr="00F167EF" w:rsidRDefault="00F167EF" w:rsidP="00F167EF">
      <w:pPr>
        <w:pStyle w:val="NoSpacing"/>
        <w:rPr>
          <w:rFonts w:ascii="Arial" w:hAnsi="Arial" w:cs="Arial"/>
        </w:rPr>
      </w:pPr>
      <w:r w:rsidRPr="00F167EF">
        <w:rPr>
          <w:rFonts w:ascii="Arial" w:hAnsi="Arial" w:cs="Arial"/>
        </w:rPr>
        <w:t>URBROJ: 2117/01-03-18-1</w:t>
      </w:r>
    </w:p>
    <w:p w:rsidR="00F167EF" w:rsidRPr="00F167EF" w:rsidRDefault="00F167EF" w:rsidP="00F167EF">
      <w:pPr>
        <w:pStyle w:val="NoSpacing"/>
        <w:rPr>
          <w:rFonts w:ascii="Arial" w:hAnsi="Arial" w:cs="Arial"/>
        </w:rPr>
      </w:pPr>
      <w:r w:rsidRPr="00F167EF">
        <w:rPr>
          <w:rFonts w:ascii="Arial" w:hAnsi="Arial" w:cs="Arial"/>
        </w:rPr>
        <w:t>Dubrovnik, 11. siječnja 2018.</w:t>
      </w: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r w:rsidRPr="00F167EF">
        <w:rPr>
          <w:rFonts w:ascii="Arial" w:hAnsi="Arial" w:cs="Arial"/>
        </w:rPr>
        <w:t xml:space="preserve">                                                                    GRADONAČELNIK GRADA DUBROVNIKA</w:t>
      </w:r>
    </w:p>
    <w:p w:rsidR="00F167EF" w:rsidRPr="00F167EF" w:rsidRDefault="00F167EF" w:rsidP="00F167EF">
      <w:pPr>
        <w:pStyle w:val="NoSpacing"/>
        <w:rPr>
          <w:rFonts w:ascii="Arial" w:hAnsi="Arial" w:cs="Arial"/>
        </w:rPr>
      </w:pPr>
      <w:r w:rsidRPr="00F167EF">
        <w:rPr>
          <w:rFonts w:ascii="Arial" w:hAnsi="Arial" w:cs="Arial"/>
        </w:rPr>
        <w:t xml:space="preserve">                                                                                          o v d j e </w:t>
      </w: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p>
    <w:p w:rsidR="00F167EF" w:rsidRPr="00F167EF" w:rsidRDefault="00F167EF" w:rsidP="00F167EF">
      <w:pPr>
        <w:pStyle w:val="NoSpacing"/>
        <w:rPr>
          <w:rFonts w:ascii="Arial" w:hAnsi="Arial" w:cs="Arial"/>
        </w:rPr>
      </w:pPr>
      <w:r w:rsidRPr="00F167EF">
        <w:rPr>
          <w:rFonts w:ascii="Arial" w:hAnsi="Arial" w:cs="Arial"/>
        </w:rPr>
        <w:t xml:space="preserve">Predmet: Prijedlog zaključka o utvrđivanju Prijedloga Odluke o dodjeli obavljanja javne </w:t>
      </w:r>
    </w:p>
    <w:p w:rsidR="00F167EF" w:rsidRPr="00F167EF" w:rsidRDefault="00F167EF" w:rsidP="00F167EF">
      <w:pPr>
        <w:pStyle w:val="NoSpacing"/>
        <w:rPr>
          <w:rFonts w:ascii="Arial" w:hAnsi="Arial" w:cs="Arial"/>
        </w:rPr>
      </w:pPr>
      <w:r w:rsidRPr="00F167EF">
        <w:rPr>
          <w:rFonts w:ascii="Arial" w:hAnsi="Arial" w:cs="Arial"/>
        </w:rPr>
        <w:t xml:space="preserve">               usluge prikupljanja miješanog i biorazgradivog komunalnog otpada na području </w:t>
      </w:r>
    </w:p>
    <w:p w:rsidR="00F167EF" w:rsidRPr="00F167EF" w:rsidRDefault="00F167EF" w:rsidP="00F167EF">
      <w:pPr>
        <w:pStyle w:val="NoSpacing"/>
        <w:rPr>
          <w:rFonts w:ascii="Arial" w:hAnsi="Arial" w:cs="Arial"/>
        </w:rPr>
      </w:pPr>
      <w:r w:rsidRPr="00F167EF">
        <w:rPr>
          <w:rFonts w:ascii="Arial" w:hAnsi="Arial" w:cs="Arial"/>
        </w:rPr>
        <w:t xml:space="preserve">               Grada Dubrovnika  </w:t>
      </w:r>
    </w:p>
    <w:p w:rsidR="00F167EF" w:rsidRPr="00F167EF" w:rsidRDefault="00F167EF" w:rsidP="00F167EF">
      <w:pPr>
        <w:pStyle w:val="NoSpacing"/>
        <w:rPr>
          <w:rFonts w:ascii="Arial" w:hAnsi="Arial" w:cs="Arial"/>
        </w:rPr>
      </w:pPr>
      <w:r w:rsidRPr="00F167EF">
        <w:rPr>
          <w:rFonts w:ascii="Arial" w:hAnsi="Arial" w:cs="Arial"/>
        </w:rPr>
        <w:t xml:space="preserve">                                     </w:t>
      </w:r>
    </w:p>
    <w:p w:rsidR="00F167EF" w:rsidRPr="00F167EF" w:rsidRDefault="00F167EF" w:rsidP="00F167EF">
      <w:pPr>
        <w:pStyle w:val="NoSpacing"/>
        <w:rPr>
          <w:rFonts w:ascii="Arial" w:hAnsi="Arial" w:cs="Arial"/>
        </w:rPr>
      </w:pPr>
    </w:p>
    <w:p w:rsidR="00F167EF" w:rsidRPr="00F167EF" w:rsidRDefault="00F167EF" w:rsidP="00F167EF">
      <w:pPr>
        <w:pStyle w:val="NoSpacing"/>
        <w:jc w:val="both"/>
        <w:rPr>
          <w:rFonts w:ascii="Arial" w:hAnsi="Arial" w:cs="Arial"/>
        </w:rPr>
      </w:pPr>
      <w:r w:rsidRPr="00F167EF">
        <w:rPr>
          <w:rFonts w:ascii="Arial" w:hAnsi="Arial" w:cs="Arial"/>
        </w:rPr>
        <w:t xml:space="preserve">Na temelju članka 28. st. 1. </w:t>
      </w:r>
      <w:proofErr w:type="spellStart"/>
      <w:r w:rsidRPr="00F167EF">
        <w:rPr>
          <w:rFonts w:ascii="Arial" w:hAnsi="Arial" w:cs="Arial"/>
        </w:rPr>
        <w:t>tč</w:t>
      </w:r>
      <w:proofErr w:type="spellEnd"/>
      <w:r w:rsidRPr="00F167EF">
        <w:rPr>
          <w:rFonts w:ascii="Arial" w:hAnsi="Arial" w:cs="Arial"/>
        </w:rPr>
        <w:t>. 1. i 2. Zakona o održivom gospodarenju otpadom („Narodne novine“ br. 94/13. i 73/17.) (dalje u tekstu: Zakona) jedinice lokalne samouprave su dužne na svom području osigurati pružanje javne usluge prikupljanja miješanog i biorazgradivog komunalnog otpada te odvojeno prikupljanje otpadnog papira, metala, stakla, plastike i krupnog (glomaznog) otpada.</w:t>
      </w: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r w:rsidRPr="00F167EF">
        <w:rPr>
          <w:rFonts w:ascii="Arial" w:hAnsi="Arial" w:cs="Arial"/>
        </w:rPr>
        <w:t>Obavljanje javne usluge prikupljanja otpada mogu obavljati:</w:t>
      </w:r>
    </w:p>
    <w:p w:rsidR="00F167EF" w:rsidRPr="00F167EF" w:rsidRDefault="00F167EF" w:rsidP="00F167EF">
      <w:pPr>
        <w:pStyle w:val="NoSpacing"/>
        <w:jc w:val="both"/>
        <w:rPr>
          <w:rFonts w:ascii="Arial" w:hAnsi="Arial" w:cs="Arial"/>
        </w:rPr>
      </w:pPr>
    </w:p>
    <w:p w:rsidR="00F167EF" w:rsidRPr="00F167EF" w:rsidRDefault="00F167EF" w:rsidP="00F167EF">
      <w:pPr>
        <w:pStyle w:val="NoSpacing"/>
        <w:numPr>
          <w:ilvl w:val="0"/>
          <w:numId w:val="2"/>
        </w:numPr>
        <w:jc w:val="both"/>
        <w:rPr>
          <w:rFonts w:ascii="Arial" w:hAnsi="Arial" w:cs="Arial"/>
        </w:rPr>
      </w:pPr>
      <w:r w:rsidRPr="00F167EF">
        <w:rPr>
          <w:rFonts w:ascii="Arial" w:hAnsi="Arial" w:cs="Arial"/>
        </w:rPr>
        <w:t xml:space="preserve">trgovačko društvo koje osniva </w:t>
      </w:r>
      <w:proofErr w:type="spellStart"/>
      <w:r w:rsidRPr="00F167EF">
        <w:rPr>
          <w:rFonts w:ascii="Arial" w:hAnsi="Arial" w:cs="Arial"/>
        </w:rPr>
        <w:t>jls</w:t>
      </w:r>
      <w:proofErr w:type="spellEnd"/>
      <w:r w:rsidRPr="00F167EF">
        <w:rPr>
          <w:rFonts w:ascii="Arial" w:hAnsi="Arial" w:cs="Arial"/>
        </w:rPr>
        <w:t xml:space="preserve"> ili u kojem </w:t>
      </w:r>
      <w:proofErr w:type="spellStart"/>
      <w:r w:rsidRPr="00F167EF">
        <w:rPr>
          <w:rFonts w:ascii="Arial" w:hAnsi="Arial" w:cs="Arial"/>
        </w:rPr>
        <w:t>jls</w:t>
      </w:r>
      <w:proofErr w:type="spellEnd"/>
      <w:r w:rsidRPr="00F167EF">
        <w:rPr>
          <w:rFonts w:ascii="Arial" w:hAnsi="Arial" w:cs="Arial"/>
        </w:rPr>
        <w:t xml:space="preserve"> ima većinski dio dionica, odnosno, udjela,</w:t>
      </w:r>
    </w:p>
    <w:p w:rsidR="00F167EF" w:rsidRPr="00F167EF" w:rsidRDefault="00F167EF" w:rsidP="00F167EF">
      <w:pPr>
        <w:pStyle w:val="NoSpacing"/>
        <w:numPr>
          <w:ilvl w:val="0"/>
          <w:numId w:val="2"/>
        </w:numPr>
        <w:jc w:val="both"/>
        <w:rPr>
          <w:rFonts w:ascii="Arial" w:hAnsi="Arial" w:cs="Arial"/>
        </w:rPr>
      </w:pPr>
      <w:r w:rsidRPr="00F167EF">
        <w:rPr>
          <w:rFonts w:ascii="Arial" w:hAnsi="Arial" w:cs="Arial"/>
        </w:rPr>
        <w:t xml:space="preserve">javna ustanova koju osniva </w:t>
      </w:r>
      <w:proofErr w:type="spellStart"/>
      <w:r w:rsidRPr="00F167EF">
        <w:rPr>
          <w:rFonts w:ascii="Arial" w:hAnsi="Arial" w:cs="Arial"/>
        </w:rPr>
        <w:t>jls</w:t>
      </w:r>
      <w:proofErr w:type="spellEnd"/>
      <w:r w:rsidRPr="00F167EF">
        <w:rPr>
          <w:rFonts w:ascii="Arial" w:hAnsi="Arial" w:cs="Arial"/>
        </w:rPr>
        <w:t xml:space="preserve"> ili</w:t>
      </w:r>
    </w:p>
    <w:p w:rsidR="00F167EF" w:rsidRPr="00F167EF" w:rsidRDefault="00F167EF" w:rsidP="00F167EF">
      <w:pPr>
        <w:pStyle w:val="NoSpacing"/>
        <w:numPr>
          <w:ilvl w:val="0"/>
          <w:numId w:val="2"/>
        </w:numPr>
        <w:jc w:val="both"/>
        <w:rPr>
          <w:rFonts w:ascii="Arial" w:hAnsi="Arial" w:cs="Arial"/>
        </w:rPr>
      </w:pPr>
      <w:r w:rsidRPr="00F167EF">
        <w:rPr>
          <w:rFonts w:ascii="Arial" w:hAnsi="Arial" w:cs="Arial"/>
        </w:rPr>
        <w:t>pravna ili fizička osoba na temelju ugovora o koncesiji.</w:t>
      </w: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r w:rsidRPr="00F167EF">
        <w:rPr>
          <w:rFonts w:ascii="Arial" w:hAnsi="Arial" w:cs="Arial"/>
        </w:rPr>
        <w:t>Temeljem članka 31. st. 2. Zakona predstavničko tijelo jedinice lokalne samouprave može, svojom odlukom dodijeliti obavljanje javne usluge prikupljanja otpada trgovačkom društvu kojemu je jedinica lokalne samouprave jedini osnivač ili je pak jedinica lokalne samouprave nositelj većeg dijela dionica ili udjela.</w:t>
      </w:r>
    </w:p>
    <w:p w:rsidR="00F167EF" w:rsidRPr="00F167EF" w:rsidRDefault="00F167EF" w:rsidP="00F167EF">
      <w:pPr>
        <w:pStyle w:val="NoSpacing"/>
        <w:rPr>
          <w:rFonts w:ascii="Arial" w:hAnsi="Arial" w:cs="Arial"/>
        </w:rPr>
      </w:pPr>
    </w:p>
    <w:p w:rsidR="00F167EF" w:rsidRPr="00F167EF" w:rsidRDefault="00F167EF" w:rsidP="00F167EF">
      <w:pPr>
        <w:pStyle w:val="NoSpacing"/>
        <w:jc w:val="both"/>
        <w:rPr>
          <w:rFonts w:ascii="Arial" w:hAnsi="Arial" w:cs="Arial"/>
        </w:rPr>
      </w:pPr>
      <w:r w:rsidRPr="00F167EF">
        <w:rPr>
          <w:rFonts w:ascii="Arial" w:hAnsi="Arial" w:cs="Arial"/>
        </w:rPr>
        <w:t>Glede iznesenoga, a na temelju članka 31. Zakona o održivom gospodarenju otpadom („Narodne novine“ br. 94/13. i 73/17.), članka 48. Zakona o lokalnoj i područnoj (regionalnoj) samoupravi („Narodne novine“, br. 33/01., 60/01., 129/05., 109/07., 125/08., 36/09., 150/11., 144/12., 19/13. – pročišćeni tekst) i članka 41. Statuta Grada Dubrovnika (“Službeni glasnik Grada Dubrovnika“, br. 4/09., 6/10., 3/11., 14/12., 5/13., 6/13. – pročišćeni tekst i 9/15.), predlaže se sljedeći</w:t>
      </w: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center"/>
        <w:rPr>
          <w:rFonts w:ascii="Arial" w:hAnsi="Arial" w:cs="Arial"/>
        </w:rPr>
      </w:pPr>
      <w:r w:rsidRPr="00F167EF">
        <w:rPr>
          <w:rFonts w:ascii="Arial" w:hAnsi="Arial" w:cs="Arial"/>
        </w:rPr>
        <w:t>Z A K L J U Č A K</w:t>
      </w:r>
    </w:p>
    <w:p w:rsidR="00F167EF" w:rsidRPr="00F167EF" w:rsidRDefault="00F167EF" w:rsidP="00F167EF">
      <w:pPr>
        <w:pStyle w:val="NoSpacing"/>
        <w:jc w:val="both"/>
        <w:rPr>
          <w:rFonts w:ascii="Arial" w:hAnsi="Arial" w:cs="Arial"/>
        </w:rPr>
      </w:pPr>
    </w:p>
    <w:p w:rsidR="00F167EF" w:rsidRPr="00F167EF" w:rsidRDefault="00F167EF" w:rsidP="00F167EF">
      <w:pPr>
        <w:pStyle w:val="NoSpacing"/>
        <w:ind w:left="360"/>
        <w:jc w:val="both"/>
        <w:rPr>
          <w:rFonts w:ascii="Arial" w:hAnsi="Arial" w:cs="Arial"/>
        </w:rPr>
      </w:pPr>
      <w:r>
        <w:rPr>
          <w:rFonts w:ascii="Arial" w:hAnsi="Arial" w:cs="Arial"/>
        </w:rPr>
        <w:t xml:space="preserve">1. </w:t>
      </w:r>
      <w:r w:rsidRPr="00F167EF">
        <w:rPr>
          <w:rFonts w:ascii="Arial" w:hAnsi="Arial" w:cs="Arial"/>
        </w:rPr>
        <w:t>Utvrđuje se Prijedlog Odluke o dodjeli obavljanja javne usluge prikupljanja miješanog i biorazgradivog komunalnog otpada na području Grada Dubrovnika i upućuje se Gradskom vijeću Grada Dubrovnika na raspravljanje i donošenje.</w:t>
      </w:r>
    </w:p>
    <w:p w:rsidR="00F167EF" w:rsidRPr="00F167EF" w:rsidRDefault="00F167EF" w:rsidP="00F167EF">
      <w:pPr>
        <w:pStyle w:val="NoSpacing"/>
        <w:numPr>
          <w:ilvl w:val="0"/>
          <w:numId w:val="6"/>
        </w:numPr>
        <w:jc w:val="both"/>
        <w:rPr>
          <w:rFonts w:ascii="Arial" w:hAnsi="Arial" w:cs="Arial"/>
        </w:rPr>
      </w:pPr>
      <w:r w:rsidRPr="00F167EF">
        <w:rPr>
          <w:rFonts w:ascii="Arial" w:hAnsi="Arial" w:cs="Arial"/>
        </w:rPr>
        <w:t>Tekst prijedloga Odluke iz točke 1. ovoga Zaključka čini  sastavni dio istog.</w:t>
      </w:r>
    </w:p>
    <w:p w:rsidR="00F167EF" w:rsidRPr="00F167EF" w:rsidRDefault="00F167EF" w:rsidP="00F167EF">
      <w:pPr>
        <w:pStyle w:val="NoSpacing"/>
        <w:numPr>
          <w:ilvl w:val="0"/>
          <w:numId w:val="6"/>
        </w:numPr>
        <w:jc w:val="both"/>
        <w:rPr>
          <w:rFonts w:ascii="Arial" w:hAnsi="Arial" w:cs="Arial"/>
        </w:rPr>
      </w:pPr>
      <w:r w:rsidRPr="00F167EF">
        <w:rPr>
          <w:rFonts w:ascii="Arial" w:hAnsi="Arial" w:cs="Arial"/>
        </w:rPr>
        <w:t xml:space="preserve">Izvjestitelj u ovoj točki bit će Privremeni pročelnik Zlatko </w:t>
      </w:r>
      <w:proofErr w:type="spellStart"/>
      <w:r w:rsidRPr="00F167EF">
        <w:rPr>
          <w:rFonts w:ascii="Arial" w:hAnsi="Arial" w:cs="Arial"/>
        </w:rPr>
        <w:t>Uršić</w:t>
      </w:r>
      <w:proofErr w:type="spellEnd"/>
      <w:r w:rsidRPr="00F167EF">
        <w:rPr>
          <w:rFonts w:ascii="Arial" w:hAnsi="Arial" w:cs="Arial"/>
        </w:rPr>
        <w:t>.</w:t>
      </w: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p>
    <w:p w:rsidR="00F167EF" w:rsidRPr="00F167EF" w:rsidRDefault="00F167EF" w:rsidP="00F167EF">
      <w:pPr>
        <w:pStyle w:val="NoSpacing"/>
        <w:jc w:val="both"/>
        <w:rPr>
          <w:rFonts w:ascii="Arial" w:hAnsi="Arial" w:cs="Arial"/>
        </w:rPr>
      </w:pPr>
      <w:r w:rsidRPr="00F167EF">
        <w:rPr>
          <w:rFonts w:ascii="Arial" w:hAnsi="Arial" w:cs="Arial"/>
        </w:rPr>
        <w:t xml:space="preserve">                                                                                 Privremeni pročelnik</w:t>
      </w:r>
    </w:p>
    <w:p w:rsidR="00F167EF" w:rsidRPr="00F167EF" w:rsidRDefault="00F167EF" w:rsidP="00F167EF">
      <w:pPr>
        <w:pStyle w:val="NoSpacing"/>
        <w:jc w:val="both"/>
        <w:rPr>
          <w:rFonts w:ascii="Arial" w:hAnsi="Arial" w:cs="Arial"/>
        </w:rPr>
      </w:pPr>
      <w:r w:rsidRPr="00F167EF">
        <w:rPr>
          <w:rFonts w:ascii="Arial" w:hAnsi="Arial" w:cs="Arial"/>
        </w:rPr>
        <w:t xml:space="preserve">                                                                                 Zlatko </w:t>
      </w:r>
      <w:proofErr w:type="spellStart"/>
      <w:r w:rsidRPr="00F167EF">
        <w:rPr>
          <w:rFonts w:ascii="Arial" w:hAnsi="Arial" w:cs="Arial"/>
        </w:rPr>
        <w:t>Uršić</w:t>
      </w:r>
      <w:proofErr w:type="spellEnd"/>
      <w:r w:rsidRPr="00F167EF">
        <w:rPr>
          <w:rFonts w:ascii="Arial" w:hAnsi="Arial" w:cs="Arial"/>
        </w:rPr>
        <w:t xml:space="preserve">, dipl. </w:t>
      </w:r>
      <w:proofErr w:type="spellStart"/>
      <w:r w:rsidRPr="00F167EF">
        <w:rPr>
          <w:rFonts w:ascii="Arial" w:hAnsi="Arial" w:cs="Arial"/>
        </w:rPr>
        <w:t>iur</w:t>
      </w:r>
      <w:proofErr w:type="spellEnd"/>
      <w:r w:rsidRPr="00F167EF">
        <w:rPr>
          <w:rFonts w:ascii="Arial" w:hAnsi="Arial" w:cs="Arial"/>
        </w:rPr>
        <w:t>.</w:t>
      </w:r>
    </w:p>
    <w:p w:rsidR="00F167EF" w:rsidRPr="00F167EF" w:rsidRDefault="00F167EF" w:rsidP="00F167EF">
      <w:pPr>
        <w:pStyle w:val="NoSpacing"/>
        <w:jc w:val="both"/>
        <w:rPr>
          <w:rFonts w:ascii="Arial" w:hAnsi="Arial" w:cs="Arial"/>
        </w:rPr>
      </w:pPr>
    </w:p>
    <w:p w:rsidR="001862AB" w:rsidRPr="001862AB" w:rsidRDefault="001862AB" w:rsidP="00D74AC8">
      <w:pPr>
        <w:pStyle w:val="NormalWeb"/>
        <w:jc w:val="both"/>
        <w:rPr>
          <w:rFonts w:ascii="Arial" w:hAnsi="Arial" w:cs="Arial"/>
          <w:b/>
        </w:rPr>
      </w:pPr>
      <w:bookmarkStart w:id="0" w:name="_GoBack"/>
      <w:bookmarkEnd w:id="0"/>
      <w:r w:rsidRPr="001862AB">
        <w:rPr>
          <w:rFonts w:ascii="Arial" w:hAnsi="Arial" w:cs="Arial"/>
          <w:b/>
        </w:rPr>
        <w:t xml:space="preserve">                                                                                                            NACRT</w:t>
      </w:r>
    </w:p>
    <w:p w:rsidR="00D74AC8" w:rsidRDefault="00D74AC8" w:rsidP="00D74AC8">
      <w:pPr>
        <w:pStyle w:val="NormalWeb"/>
        <w:jc w:val="both"/>
        <w:rPr>
          <w:rFonts w:ascii="Arial" w:hAnsi="Arial" w:cs="Arial"/>
          <w:bCs/>
          <w:sz w:val="22"/>
          <w:szCs w:val="22"/>
        </w:rPr>
      </w:pPr>
      <w:r>
        <w:rPr>
          <w:rFonts w:ascii="Arial" w:hAnsi="Arial" w:cs="Arial"/>
        </w:rPr>
        <w:t xml:space="preserve">Na temelju članaka </w:t>
      </w:r>
      <w:r w:rsidR="001862AB">
        <w:rPr>
          <w:rFonts w:ascii="Arial" w:hAnsi="Arial" w:cs="Arial"/>
        </w:rPr>
        <w:t xml:space="preserve">28. st. 1.  i  članka </w:t>
      </w:r>
      <w:r>
        <w:rPr>
          <w:rFonts w:ascii="Arial" w:hAnsi="Arial" w:cs="Arial"/>
        </w:rPr>
        <w:t xml:space="preserve">31. stavka 2. Zakona o održivom gospodarenju otpadom („Narodne novine“, br. 94/13., i 73/17.), članka </w:t>
      </w:r>
      <w:r w:rsidRPr="0008618D">
        <w:rPr>
          <w:rFonts w:ascii="Arial" w:hAnsi="Arial" w:cs="Arial"/>
          <w:bCs/>
          <w:sz w:val="22"/>
          <w:szCs w:val="22"/>
        </w:rPr>
        <w:t xml:space="preserve">32. Statuta Grada Dubrovnika („Službeni glasnik Grada Dubrovnika“, broj: 4/09., 6/10., 3/11., 14/12., 5/13., 6/13. – pročišćeni tekst </w:t>
      </w:r>
      <w:r w:rsidR="009168CC">
        <w:rPr>
          <w:rFonts w:ascii="Arial" w:hAnsi="Arial" w:cs="Arial"/>
          <w:bCs/>
          <w:sz w:val="22"/>
          <w:szCs w:val="22"/>
        </w:rPr>
        <w:t>i 9/15.)</w:t>
      </w:r>
      <w:r w:rsidRPr="0008618D">
        <w:rPr>
          <w:rFonts w:ascii="Arial" w:hAnsi="Arial" w:cs="Arial"/>
          <w:bCs/>
          <w:sz w:val="22"/>
          <w:szCs w:val="22"/>
        </w:rPr>
        <w:t>, Gradsko vi</w:t>
      </w:r>
      <w:r>
        <w:rPr>
          <w:rFonts w:ascii="Arial" w:hAnsi="Arial" w:cs="Arial"/>
          <w:bCs/>
          <w:sz w:val="22"/>
          <w:szCs w:val="22"/>
        </w:rPr>
        <w:t>jeće G</w:t>
      </w:r>
      <w:r w:rsidRPr="0008618D">
        <w:rPr>
          <w:rFonts w:ascii="Arial" w:hAnsi="Arial" w:cs="Arial"/>
          <w:bCs/>
          <w:sz w:val="22"/>
          <w:szCs w:val="22"/>
        </w:rPr>
        <w:t xml:space="preserve">rada Dubrovnika na ___ sjednici, održanoj _______ 2017., donijelo je </w:t>
      </w:r>
    </w:p>
    <w:p w:rsidR="00D74AC8" w:rsidRDefault="00D74AC8" w:rsidP="00D74AC8">
      <w:pPr>
        <w:pStyle w:val="NormalWeb"/>
        <w:jc w:val="center"/>
        <w:rPr>
          <w:rFonts w:ascii="Arial" w:hAnsi="Arial" w:cs="Arial"/>
          <w:b/>
          <w:bCs/>
          <w:sz w:val="22"/>
          <w:szCs w:val="22"/>
        </w:rPr>
      </w:pPr>
      <w:r w:rsidRPr="00D74AC8">
        <w:rPr>
          <w:rFonts w:ascii="Arial" w:hAnsi="Arial" w:cs="Arial"/>
          <w:b/>
          <w:bCs/>
          <w:sz w:val="22"/>
          <w:szCs w:val="22"/>
        </w:rPr>
        <w:t>O D L U K U</w:t>
      </w:r>
    </w:p>
    <w:p w:rsidR="00D74AC8" w:rsidRDefault="00D74AC8" w:rsidP="00D74AC8">
      <w:pPr>
        <w:pStyle w:val="NormalWeb"/>
        <w:jc w:val="center"/>
        <w:rPr>
          <w:rFonts w:ascii="Arial" w:hAnsi="Arial" w:cs="Arial"/>
          <w:b/>
          <w:bCs/>
          <w:sz w:val="22"/>
          <w:szCs w:val="22"/>
        </w:rPr>
      </w:pPr>
      <w:r>
        <w:rPr>
          <w:rFonts w:ascii="Arial" w:hAnsi="Arial" w:cs="Arial"/>
          <w:b/>
          <w:bCs/>
          <w:sz w:val="22"/>
          <w:szCs w:val="22"/>
        </w:rPr>
        <w:t xml:space="preserve">dodjeli obavljanja javne usluge prikupljanja </w:t>
      </w:r>
    </w:p>
    <w:p w:rsidR="00D74AC8" w:rsidRDefault="00D74AC8" w:rsidP="00D74AC8">
      <w:pPr>
        <w:pStyle w:val="NormalWeb"/>
        <w:jc w:val="center"/>
        <w:rPr>
          <w:rFonts w:ascii="Arial" w:hAnsi="Arial" w:cs="Arial"/>
          <w:b/>
          <w:bCs/>
          <w:sz w:val="22"/>
          <w:szCs w:val="22"/>
        </w:rPr>
      </w:pPr>
      <w:r>
        <w:rPr>
          <w:rFonts w:ascii="Arial" w:hAnsi="Arial" w:cs="Arial"/>
          <w:b/>
          <w:bCs/>
          <w:sz w:val="22"/>
          <w:szCs w:val="22"/>
        </w:rPr>
        <w:t xml:space="preserve">miješanog i biorazgradivog komunalnog otpada </w:t>
      </w:r>
    </w:p>
    <w:p w:rsidR="00D74AC8" w:rsidRDefault="00D74AC8" w:rsidP="00D74AC8">
      <w:pPr>
        <w:pStyle w:val="NormalWeb"/>
        <w:jc w:val="center"/>
        <w:rPr>
          <w:rFonts w:ascii="Arial" w:hAnsi="Arial" w:cs="Arial"/>
          <w:b/>
          <w:bCs/>
          <w:sz w:val="22"/>
          <w:szCs w:val="22"/>
        </w:rPr>
      </w:pPr>
      <w:r>
        <w:rPr>
          <w:rFonts w:ascii="Arial" w:hAnsi="Arial" w:cs="Arial"/>
          <w:b/>
          <w:bCs/>
          <w:sz w:val="22"/>
          <w:szCs w:val="22"/>
        </w:rPr>
        <w:t>na području Grada Dubrovnika</w:t>
      </w:r>
    </w:p>
    <w:p w:rsidR="00D74AC8" w:rsidRDefault="00D74AC8" w:rsidP="00D74AC8">
      <w:pPr>
        <w:pStyle w:val="NormalWeb"/>
        <w:jc w:val="center"/>
        <w:rPr>
          <w:rFonts w:ascii="Arial" w:hAnsi="Arial" w:cs="Arial"/>
          <w:b/>
          <w:bCs/>
          <w:sz w:val="22"/>
          <w:szCs w:val="22"/>
        </w:rPr>
      </w:pPr>
    </w:p>
    <w:p w:rsidR="00D74AC8" w:rsidRDefault="00D74AC8" w:rsidP="00D74AC8">
      <w:pPr>
        <w:pStyle w:val="NormalWeb"/>
        <w:jc w:val="center"/>
        <w:rPr>
          <w:rFonts w:ascii="Arial" w:hAnsi="Arial" w:cs="Arial"/>
          <w:bCs/>
          <w:sz w:val="22"/>
          <w:szCs w:val="22"/>
        </w:rPr>
      </w:pPr>
      <w:r w:rsidRPr="00D74AC8">
        <w:rPr>
          <w:rFonts w:ascii="Arial" w:hAnsi="Arial" w:cs="Arial"/>
          <w:bCs/>
          <w:sz w:val="22"/>
          <w:szCs w:val="22"/>
        </w:rPr>
        <w:t>Članak 1.</w:t>
      </w:r>
    </w:p>
    <w:p w:rsidR="00D74AC8" w:rsidRDefault="00D74AC8" w:rsidP="00D74AC8">
      <w:pPr>
        <w:pStyle w:val="NormalWeb"/>
        <w:rPr>
          <w:rFonts w:ascii="Arial" w:hAnsi="Arial" w:cs="Arial"/>
          <w:bCs/>
          <w:sz w:val="22"/>
          <w:szCs w:val="22"/>
        </w:rPr>
      </w:pPr>
    </w:p>
    <w:p w:rsidR="00D74AC8" w:rsidRDefault="00D74AC8" w:rsidP="003C6798">
      <w:pPr>
        <w:pStyle w:val="NormalWeb"/>
        <w:jc w:val="both"/>
        <w:rPr>
          <w:rFonts w:ascii="Arial" w:hAnsi="Arial" w:cs="Arial"/>
          <w:bCs/>
          <w:sz w:val="22"/>
          <w:szCs w:val="22"/>
        </w:rPr>
      </w:pPr>
      <w:r>
        <w:rPr>
          <w:rFonts w:ascii="Arial" w:hAnsi="Arial" w:cs="Arial"/>
          <w:bCs/>
          <w:sz w:val="22"/>
          <w:szCs w:val="22"/>
        </w:rPr>
        <w:t>Grad Dubrovnik dodjeljuje, trgovačkom društ</w:t>
      </w:r>
      <w:r w:rsidR="00AB7B4B">
        <w:rPr>
          <w:rFonts w:ascii="Arial" w:hAnsi="Arial" w:cs="Arial"/>
          <w:bCs/>
          <w:sz w:val="22"/>
          <w:szCs w:val="22"/>
        </w:rPr>
        <w:t xml:space="preserve">vu </w:t>
      </w:r>
      <w:r w:rsidR="001862AB">
        <w:rPr>
          <w:rFonts w:ascii="Arial" w:hAnsi="Arial" w:cs="Arial"/>
          <w:bCs/>
          <w:sz w:val="22"/>
          <w:szCs w:val="22"/>
        </w:rPr>
        <w:t>ČISTOĆA d.o.o., Put Republike 14, Dubrovnik, OIB: 16912997621</w:t>
      </w:r>
      <w:r>
        <w:rPr>
          <w:rFonts w:ascii="Arial" w:hAnsi="Arial" w:cs="Arial"/>
          <w:bCs/>
          <w:sz w:val="22"/>
          <w:szCs w:val="22"/>
        </w:rPr>
        <w:t>, obavljanje javne usluge prikupljanja miješanog i biorazgradivog komunalnog otpada</w:t>
      </w:r>
      <w:r w:rsidR="001862AB">
        <w:rPr>
          <w:rFonts w:ascii="Arial" w:hAnsi="Arial" w:cs="Arial"/>
          <w:bCs/>
          <w:sz w:val="22"/>
          <w:szCs w:val="22"/>
        </w:rPr>
        <w:t>, te odvojenog</w:t>
      </w:r>
      <w:r w:rsidR="00772A9A">
        <w:rPr>
          <w:rFonts w:ascii="Arial" w:hAnsi="Arial" w:cs="Arial"/>
          <w:bCs/>
          <w:sz w:val="22"/>
          <w:szCs w:val="22"/>
        </w:rPr>
        <w:t xml:space="preserve">  prikupljanja </w:t>
      </w:r>
      <w:r w:rsidR="00AB7B4B">
        <w:rPr>
          <w:rFonts w:ascii="Arial" w:hAnsi="Arial" w:cs="Arial"/>
          <w:bCs/>
          <w:sz w:val="22"/>
          <w:szCs w:val="22"/>
        </w:rPr>
        <w:t>otpadnog papira, metala, stakla, plastike i krupnog (glomaznog) komunalnog otpada.</w:t>
      </w:r>
    </w:p>
    <w:p w:rsidR="00AB7B4B" w:rsidRDefault="00AB7B4B" w:rsidP="00D74AC8">
      <w:pPr>
        <w:pStyle w:val="NormalWeb"/>
        <w:rPr>
          <w:rFonts w:ascii="Arial" w:hAnsi="Arial" w:cs="Arial"/>
          <w:bCs/>
          <w:sz w:val="22"/>
          <w:szCs w:val="22"/>
        </w:rPr>
      </w:pPr>
    </w:p>
    <w:p w:rsidR="00AB7B4B" w:rsidRDefault="00AB7B4B" w:rsidP="00AB7B4B">
      <w:pPr>
        <w:pStyle w:val="NormalWeb"/>
        <w:jc w:val="center"/>
        <w:rPr>
          <w:rFonts w:ascii="Arial" w:hAnsi="Arial" w:cs="Arial"/>
          <w:bCs/>
          <w:sz w:val="22"/>
          <w:szCs w:val="22"/>
        </w:rPr>
      </w:pPr>
      <w:r>
        <w:rPr>
          <w:rFonts w:ascii="Arial" w:hAnsi="Arial" w:cs="Arial"/>
          <w:bCs/>
          <w:sz w:val="22"/>
          <w:szCs w:val="22"/>
        </w:rPr>
        <w:t>Članak 2.</w:t>
      </w:r>
    </w:p>
    <w:p w:rsidR="00AB7B4B" w:rsidRPr="00D74AC8" w:rsidRDefault="00AB7B4B" w:rsidP="00AB7B4B">
      <w:pPr>
        <w:pStyle w:val="NormalWeb"/>
        <w:jc w:val="center"/>
        <w:rPr>
          <w:rFonts w:ascii="Arial" w:hAnsi="Arial" w:cs="Arial"/>
          <w:bCs/>
          <w:sz w:val="22"/>
          <w:szCs w:val="22"/>
        </w:rPr>
      </w:pPr>
    </w:p>
    <w:p w:rsidR="00471E84" w:rsidRDefault="00AB7B4B" w:rsidP="003C6798">
      <w:pPr>
        <w:pStyle w:val="NoSpacing"/>
        <w:jc w:val="both"/>
        <w:rPr>
          <w:rFonts w:ascii="Arial" w:hAnsi="Arial" w:cs="Arial"/>
        </w:rPr>
      </w:pPr>
      <w:r>
        <w:rPr>
          <w:rFonts w:ascii="Arial" w:hAnsi="Arial" w:cs="Arial"/>
        </w:rPr>
        <w:t>Javnu uslugu prikupljanja komunalnog otpada iz članka 1. ove Odluke, trgovačko društvo Čistoća d. o. o. će obavljati  na administrativno-teritorijalnom području Grada Dubrovnika.</w:t>
      </w:r>
    </w:p>
    <w:p w:rsidR="00AB7B4B" w:rsidRDefault="00AB7B4B" w:rsidP="003C6798">
      <w:pPr>
        <w:pStyle w:val="NoSpacing"/>
        <w:jc w:val="both"/>
        <w:rPr>
          <w:rFonts w:ascii="Arial" w:hAnsi="Arial" w:cs="Arial"/>
        </w:rPr>
      </w:pPr>
    </w:p>
    <w:p w:rsidR="00AB7B4B" w:rsidRDefault="00AB7B4B" w:rsidP="00AB7B4B">
      <w:pPr>
        <w:pStyle w:val="NoSpacing"/>
        <w:jc w:val="center"/>
        <w:rPr>
          <w:rFonts w:ascii="Arial" w:hAnsi="Arial" w:cs="Arial"/>
        </w:rPr>
      </w:pPr>
      <w:r>
        <w:rPr>
          <w:rFonts w:ascii="Arial" w:hAnsi="Arial" w:cs="Arial"/>
        </w:rPr>
        <w:t>Članak 3.</w:t>
      </w:r>
    </w:p>
    <w:p w:rsidR="00AB7B4B" w:rsidRDefault="00AB7B4B" w:rsidP="00AB7B4B">
      <w:pPr>
        <w:pStyle w:val="NoSpacing"/>
        <w:rPr>
          <w:rFonts w:ascii="Arial" w:hAnsi="Arial" w:cs="Arial"/>
        </w:rPr>
      </w:pPr>
    </w:p>
    <w:p w:rsidR="00AB7B4B" w:rsidRDefault="00700862" w:rsidP="003C6798">
      <w:pPr>
        <w:pStyle w:val="NormalWeb"/>
        <w:jc w:val="both"/>
        <w:rPr>
          <w:rFonts w:ascii="Arial" w:hAnsi="Arial" w:cs="Arial"/>
        </w:rPr>
      </w:pPr>
      <w:r>
        <w:rPr>
          <w:rFonts w:ascii="Arial" w:hAnsi="Arial" w:cs="Arial"/>
        </w:rPr>
        <w:t>Pod javnom uslugom prikupljanja miješanog i biorazgradivog komunalnog otpada</w:t>
      </w:r>
      <w:r w:rsidR="00C86341">
        <w:rPr>
          <w:rFonts w:ascii="Arial" w:hAnsi="Arial" w:cs="Arial"/>
        </w:rPr>
        <w:t>,</w:t>
      </w:r>
      <w:r>
        <w:rPr>
          <w:rFonts w:ascii="Arial" w:hAnsi="Arial" w:cs="Arial"/>
        </w:rPr>
        <w:t xml:space="preserve"> </w:t>
      </w:r>
      <w:r w:rsidR="00C86341">
        <w:rPr>
          <w:rFonts w:ascii="Arial" w:hAnsi="Arial" w:cs="Arial"/>
          <w:bCs/>
          <w:sz w:val="22"/>
          <w:szCs w:val="22"/>
        </w:rPr>
        <w:t>otpadnog pa</w:t>
      </w:r>
      <w:r w:rsidR="00571D13">
        <w:rPr>
          <w:rFonts w:ascii="Arial" w:hAnsi="Arial" w:cs="Arial"/>
          <w:bCs/>
          <w:sz w:val="22"/>
          <w:szCs w:val="22"/>
        </w:rPr>
        <w:t xml:space="preserve">pira, metala, stakla, plastike </w:t>
      </w:r>
      <w:r w:rsidR="00C86341">
        <w:rPr>
          <w:rFonts w:ascii="Arial" w:hAnsi="Arial" w:cs="Arial"/>
          <w:bCs/>
          <w:sz w:val="22"/>
          <w:szCs w:val="22"/>
        </w:rPr>
        <w:t xml:space="preserve">i krupnog (glomaznog) komunalnog otpada, </w:t>
      </w:r>
      <w:r>
        <w:rPr>
          <w:rFonts w:ascii="Arial" w:hAnsi="Arial" w:cs="Arial"/>
        </w:rPr>
        <w:t xml:space="preserve">podrazumijeva se </w:t>
      </w:r>
      <w:r w:rsidR="00E91FDD">
        <w:rPr>
          <w:rFonts w:ascii="Arial" w:hAnsi="Arial" w:cs="Arial"/>
        </w:rPr>
        <w:t>prikupljanje otpada u spremnike, te</w:t>
      </w:r>
      <w:r>
        <w:rPr>
          <w:rFonts w:ascii="Arial" w:hAnsi="Arial" w:cs="Arial"/>
        </w:rPr>
        <w:t xml:space="preserve"> prijevoz </w:t>
      </w:r>
      <w:r w:rsidR="00E91FDD">
        <w:rPr>
          <w:rFonts w:ascii="Arial" w:hAnsi="Arial" w:cs="Arial"/>
        </w:rPr>
        <w:t xml:space="preserve">tog </w:t>
      </w:r>
      <w:r>
        <w:rPr>
          <w:rFonts w:ascii="Arial" w:hAnsi="Arial" w:cs="Arial"/>
        </w:rPr>
        <w:t>otpada d</w:t>
      </w:r>
      <w:r w:rsidR="00E91FDD">
        <w:rPr>
          <w:rFonts w:ascii="Arial" w:hAnsi="Arial" w:cs="Arial"/>
        </w:rPr>
        <w:t>o ovlaštene osobe za odlaganje, odnosno, obradu otpada.</w:t>
      </w:r>
    </w:p>
    <w:p w:rsidR="00E91FDD" w:rsidRDefault="00E91FDD" w:rsidP="00AB7B4B">
      <w:pPr>
        <w:pStyle w:val="NoSpacing"/>
        <w:rPr>
          <w:rFonts w:ascii="Arial" w:hAnsi="Arial" w:cs="Arial"/>
        </w:rPr>
      </w:pPr>
    </w:p>
    <w:p w:rsidR="00E91FDD" w:rsidRDefault="00E91FDD" w:rsidP="006C3A48">
      <w:pPr>
        <w:pStyle w:val="NoSpacing"/>
        <w:jc w:val="center"/>
        <w:rPr>
          <w:rFonts w:ascii="Arial" w:hAnsi="Arial" w:cs="Arial"/>
        </w:rPr>
      </w:pPr>
      <w:r>
        <w:rPr>
          <w:rFonts w:ascii="Arial" w:hAnsi="Arial" w:cs="Arial"/>
        </w:rPr>
        <w:t>Članak</w:t>
      </w:r>
      <w:r w:rsidR="006C3A48">
        <w:rPr>
          <w:rFonts w:ascii="Arial" w:hAnsi="Arial" w:cs="Arial"/>
        </w:rPr>
        <w:t xml:space="preserve"> 4.</w:t>
      </w:r>
    </w:p>
    <w:p w:rsidR="006C3A48" w:rsidRDefault="006C3A48" w:rsidP="003C6798">
      <w:pPr>
        <w:pStyle w:val="NoSpacing"/>
        <w:jc w:val="both"/>
        <w:rPr>
          <w:rFonts w:ascii="Arial" w:hAnsi="Arial" w:cs="Arial"/>
        </w:rPr>
      </w:pPr>
    </w:p>
    <w:p w:rsidR="006C3A48" w:rsidRDefault="006C3A48" w:rsidP="003C6798">
      <w:pPr>
        <w:pStyle w:val="NoSpacing"/>
        <w:jc w:val="both"/>
        <w:rPr>
          <w:rFonts w:ascii="Arial" w:hAnsi="Arial" w:cs="Arial"/>
        </w:rPr>
      </w:pPr>
      <w:r>
        <w:rPr>
          <w:rFonts w:ascii="Arial" w:hAnsi="Arial" w:cs="Arial"/>
        </w:rPr>
        <w:t xml:space="preserve">Odluku o načinu obavljanja javne usluge koja je predmet ove Odluke, Gradsko vijeće Grada Dubrovnika će donijeti u zakonskom roku sukladno odredbama Zakona o održivom </w:t>
      </w:r>
      <w:r w:rsidR="00416645">
        <w:rPr>
          <w:rFonts w:ascii="Arial" w:hAnsi="Arial" w:cs="Arial"/>
        </w:rPr>
        <w:t>gospodarenju otpadom.</w:t>
      </w:r>
    </w:p>
    <w:p w:rsidR="00416645" w:rsidRDefault="00416645" w:rsidP="006C3A48">
      <w:pPr>
        <w:pStyle w:val="NoSpacing"/>
        <w:rPr>
          <w:rFonts w:ascii="Arial" w:hAnsi="Arial" w:cs="Arial"/>
        </w:rPr>
      </w:pPr>
    </w:p>
    <w:p w:rsidR="00416645" w:rsidRDefault="001C5438" w:rsidP="001C5438">
      <w:pPr>
        <w:pStyle w:val="NoSpacing"/>
        <w:jc w:val="center"/>
        <w:rPr>
          <w:rFonts w:ascii="Arial" w:hAnsi="Arial" w:cs="Arial"/>
        </w:rPr>
      </w:pPr>
      <w:r>
        <w:rPr>
          <w:rFonts w:ascii="Arial" w:hAnsi="Arial" w:cs="Arial"/>
        </w:rPr>
        <w:t>Članak 5.</w:t>
      </w:r>
    </w:p>
    <w:p w:rsidR="001C5438" w:rsidRDefault="001C5438" w:rsidP="001C5438">
      <w:pPr>
        <w:pStyle w:val="NoSpacing"/>
        <w:rPr>
          <w:rFonts w:ascii="Arial" w:hAnsi="Arial" w:cs="Arial"/>
        </w:rPr>
      </w:pPr>
    </w:p>
    <w:p w:rsidR="001C5438" w:rsidRDefault="00C86341" w:rsidP="001C5438">
      <w:pPr>
        <w:pStyle w:val="NoSpacing"/>
        <w:rPr>
          <w:rFonts w:ascii="Arial" w:hAnsi="Arial" w:cs="Arial"/>
        </w:rPr>
      </w:pPr>
      <w:r>
        <w:rPr>
          <w:rFonts w:ascii="Arial" w:hAnsi="Arial" w:cs="Arial"/>
        </w:rPr>
        <w:t xml:space="preserve">Ova </w:t>
      </w:r>
      <w:r w:rsidR="001C5438">
        <w:rPr>
          <w:rFonts w:ascii="Arial" w:hAnsi="Arial" w:cs="Arial"/>
        </w:rPr>
        <w:t>Odluka s</w:t>
      </w:r>
      <w:r>
        <w:rPr>
          <w:rFonts w:ascii="Arial" w:hAnsi="Arial" w:cs="Arial"/>
        </w:rPr>
        <w:t>e dostavlja ministarstvu nadležnom za zaštitu okoliša.</w:t>
      </w:r>
    </w:p>
    <w:p w:rsidR="001C5438" w:rsidRDefault="001C5438" w:rsidP="001C5438">
      <w:pPr>
        <w:pStyle w:val="NoSpacing"/>
        <w:jc w:val="center"/>
        <w:rPr>
          <w:rFonts w:ascii="Arial" w:hAnsi="Arial" w:cs="Arial"/>
        </w:rPr>
      </w:pPr>
    </w:p>
    <w:p w:rsidR="001C5438" w:rsidRDefault="001C5438" w:rsidP="001C5438">
      <w:pPr>
        <w:pStyle w:val="NoSpacing"/>
        <w:jc w:val="center"/>
        <w:rPr>
          <w:rFonts w:ascii="Arial" w:hAnsi="Arial" w:cs="Arial"/>
        </w:rPr>
      </w:pPr>
      <w:r>
        <w:rPr>
          <w:rFonts w:ascii="Arial" w:hAnsi="Arial" w:cs="Arial"/>
        </w:rPr>
        <w:t>Članak 6.</w:t>
      </w:r>
    </w:p>
    <w:p w:rsidR="001C5438" w:rsidRDefault="001C5438" w:rsidP="001C5438">
      <w:pPr>
        <w:pStyle w:val="NoSpacing"/>
        <w:rPr>
          <w:rFonts w:ascii="Arial" w:hAnsi="Arial" w:cs="Arial"/>
        </w:rPr>
      </w:pPr>
    </w:p>
    <w:p w:rsidR="001C5438" w:rsidRDefault="001C5438" w:rsidP="003C6798">
      <w:pPr>
        <w:pStyle w:val="NoSpacing"/>
        <w:jc w:val="both"/>
        <w:rPr>
          <w:rFonts w:ascii="Arial" w:hAnsi="Arial" w:cs="Arial"/>
        </w:rPr>
      </w:pPr>
      <w:r>
        <w:rPr>
          <w:rFonts w:ascii="Arial" w:hAnsi="Arial" w:cs="Arial"/>
        </w:rPr>
        <w:t>Ova Odluka stupa na snagu osmog dana od dana objave u Službenom glasniku Grada Dubrovnika.</w:t>
      </w:r>
    </w:p>
    <w:p w:rsidR="001C5438" w:rsidRDefault="001C5438" w:rsidP="003C6798">
      <w:pPr>
        <w:pStyle w:val="NoSpacing"/>
        <w:jc w:val="both"/>
        <w:rPr>
          <w:rFonts w:ascii="Arial" w:hAnsi="Arial" w:cs="Arial"/>
        </w:rPr>
      </w:pPr>
    </w:p>
    <w:p w:rsidR="001C5438" w:rsidRDefault="001C5438" w:rsidP="001C5438">
      <w:pPr>
        <w:pStyle w:val="NoSpacing"/>
        <w:rPr>
          <w:rFonts w:ascii="Arial" w:hAnsi="Arial" w:cs="Arial"/>
        </w:rPr>
      </w:pPr>
      <w:r>
        <w:rPr>
          <w:rFonts w:ascii="Arial" w:hAnsi="Arial" w:cs="Arial"/>
        </w:rPr>
        <w:t xml:space="preserve">                                                                                  Predsjednik Gradskog vijeća</w:t>
      </w:r>
    </w:p>
    <w:p w:rsidR="001C5438" w:rsidRDefault="001C5438" w:rsidP="001C5438">
      <w:pPr>
        <w:pStyle w:val="NoSpacing"/>
        <w:rPr>
          <w:rFonts w:ascii="Arial" w:hAnsi="Arial" w:cs="Arial"/>
        </w:rPr>
      </w:pPr>
      <w:r>
        <w:rPr>
          <w:rFonts w:ascii="Arial" w:hAnsi="Arial" w:cs="Arial"/>
        </w:rPr>
        <w:t xml:space="preserve">                                                                                         Marko Potrebica</w:t>
      </w: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p w:rsidR="00217942" w:rsidRDefault="00217942" w:rsidP="00217942">
      <w:pPr>
        <w:pStyle w:val="NoSpacing"/>
        <w:jc w:val="center"/>
        <w:rPr>
          <w:rFonts w:ascii="Arial" w:hAnsi="Arial" w:cs="Arial"/>
          <w:b/>
        </w:rPr>
      </w:pPr>
      <w:r>
        <w:rPr>
          <w:rFonts w:ascii="Arial" w:hAnsi="Arial" w:cs="Arial"/>
          <w:b/>
        </w:rPr>
        <w:t>O b r a z l o ž e n j e</w:t>
      </w:r>
    </w:p>
    <w:p w:rsidR="00217942" w:rsidRDefault="00217942" w:rsidP="00217942">
      <w:pPr>
        <w:pStyle w:val="NoSpacing"/>
        <w:rPr>
          <w:rFonts w:ascii="Arial" w:hAnsi="Arial" w:cs="Arial"/>
          <w:b/>
        </w:rPr>
      </w:pPr>
    </w:p>
    <w:p w:rsidR="00217942" w:rsidRDefault="00217942" w:rsidP="00217942">
      <w:pPr>
        <w:pStyle w:val="NoSpacing"/>
        <w:rPr>
          <w:rFonts w:ascii="Arial" w:hAnsi="Arial" w:cs="Arial"/>
          <w:b/>
        </w:rPr>
      </w:pPr>
    </w:p>
    <w:p w:rsidR="00217942" w:rsidRDefault="00217942" w:rsidP="00217942">
      <w:pPr>
        <w:pStyle w:val="NoSpacing"/>
        <w:rPr>
          <w:rFonts w:ascii="Arial" w:hAnsi="Arial" w:cs="Arial"/>
        </w:rPr>
      </w:pPr>
      <w:r>
        <w:rPr>
          <w:rFonts w:ascii="Arial" w:hAnsi="Arial" w:cs="Arial"/>
        </w:rPr>
        <w:t>PRAVNA OSNOVA</w:t>
      </w:r>
    </w:p>
    <w:p w:rsidR="00217942" w:rsidRDefault="00217942" w:rsidP="00217942">
      <w:pPr>
        <w:pStyle w:val="NoSpacing"/>
        <w:rPr>
          <w:rFonts w:ascii="Arial" w:hAnsi="Arial" w:cs="Arial"/>
        </w:rPr>
      </w:pPr>
    </w:p>
    <w:p w:rsidR="00217942" w:rsidRDefault="00217942" w:rsidP="00217942">
      <w:pPr>
        <w:pStyle w:val="NoSpacing"/>
        <w:jc w:val="both"/>
        <w:rPr>
          <w:rFonts w:ascii="Arial" w:hAnsi="Arial" w:cs="Arial"/>
        </w:rPr>
      </w:pPr>
      <w:r>
        <w:rPr>
          <w:rFonts w:ascii="Arial" w:hAnsi="Arial" w:cs="Arial"/>
        </w:rPr>
        <w:t xml:space="preserve">Na temelju članka 28. st. 1. </w:t>
      </w:r>
      <w:proofErr w:type="spellStart"/>
      <w:r>
        <w:rPr>
          <w:rFonts w:ascii="Arial" w:hAnsi="Arial" w:cs="Arial"/>
        </w:rPr>
        <w:t>tč</w:t>
      </w:r>
      <w:proofErr w:type="spellEnd"/>
      <w:r>
        <w:rPr>
          <w:rFonts w:ascii="Arial" w:hAnsi="Arial" w:cs="Arial"/>
        </w:rPr>
        <w:t>. 1. i 2. Zakona o održivom gospodarenju otpadom („Narodne novine“ br. 94/13. i 73/17.) (dalje u tekstu: Zakona) jedinice lokalne samouprave su dužne na svom području osigurati pružanje javne usluge prikupljanja miješanog i biorazgradivog komunalnog otpada te odvojeno prikupljanje otpadnog papira, metala, stakla, plastike i krupnog (glomaznog) otpada.</w:t>
      </w:r>
    </w:p>
    <w:p w:rsidR="00217942" w:rsidRDefault="00217942" w:rsidP="00217942">
      <w:pPr>
        <w:pStyle w:val="NoSpacing"/>
        <w:jc w:val="both"/>
        <w:rPr>
          <w:rFonts w:ascii="Arial" w:hAnsi="Arial" w:cs="Arial"/>
        </w:rPr>
      </w:pPr>
    </w:p>
    <w:p w:rsidR="00217942" w:rsidRDefault="00217942" w:rsidP="00217942">
      <w:pPr>
        <w:pStyle w:val="NoSpacing"/>
        <w:jc w:val="both"/>
        <w:rPr>
          <w:rFonts w:ascii="Arial" w:hAnsi="Arial" w:cs="Arial"/>
        </w:rPr>
      </w:pPr>
      <w:r>
        <w:rPr>
          <w:rFonts w:ascii="Arial" w:hAnsi="Arial" w:cs="Arial"/>
        </w:rPr>
        <w:t>Obavljanje javne usluge prikupljanja otpada mogu obavljati:</w:t>
      </w:r>
    </w:p>
    <w:p w:rsidR="00217942" w:rsidRDefault="00217942" w:rsidP="00217942">
      <w:pPr>
        <w:pStyle w:val="NoSpacing"/>
        <w:jc w:val="both"/>
        <w:rPr>
          <w:rFonts w:ascii="Arial" w:hAnsi="Arial" w:cs="Arial"/>
        </w:rPr>
      </w:pPr>
    </w:p>
    <w:p w:rsidR="00217942" w:rsidRDefault="00217942" w:rsidP="00217942">
      <w:pPr>
        <w:pStyle w:val="NoSpacing"/>
        <w:numPr>
          <w:ilvl w:val="0"/>
          <w:numId w:val="1"/>
        </w:numPr>
        <w:jc w:val="both"/>
        <w:rPr>
          <w:rFonts w:ascii="Arial" w:hAnsi="Arial" w:cs="Arial"/>
        </w:rPr>
      </w:pPr>
      <w:r>
        <w:rPr>
          <w:rFonts w:ascii="Arial" w:hAnsi="Arial" w:cs="Arial"/>
        </w:rPr>
        <w:t xml:space="preserve">trgovačko društvo koje osniva </w:t>
      </w:r>
      <w:proofErr w:type="spellStart"/>
      <w:r>
        <w:rPr>
          <w:rFonts w:ascii="Arial" w:hAnsi="Arial" w:cs="Arial"/>
        </w:rPr>
        <w:t>jls</w:t>
      </w:r>
      <w:proofErr w:type="spellEnd"/>
      <w:r>
        <w:rPr>
          <w:rFonts w:ascii="Arial" w:hAnsi="Arial" w:cs="Arial"/>
        </w:rPr>
        <w:t xml:space="preserve"> ili u kojem </w:t>
      </w:r>
      <w:proofErr w:type="spellStart"/>
      <w:r>
        <w:rPr>
          <w:rFonts w:ascii="Arial" w:hAnsi="Arial" w:cs="Arial"/>
        </w:rPr>
        <w:t>jls</w:t>
      </w:r>
      <w:proofErr w:type="spellEnd"/>
      <w:r>
        <w:rPr>
          <w:rFonts w:ascii="Arial" w:hAnsi="Arial" w:cs="Arial"/>
        </w:rPr>
        <w:t xml:space="preserve"> ima većinski dio dionica, odnosno, udjela,</w:t>
      </w:r>
    </w:p>
    <w:p w:rsidR="00217942" w:rsidRDefault="00217942" w:rsidP="00217942">
      <w:pPr>
        <w:pStyle w:val="NoSpacing"/>
        <w:numPr>
          <w:ilvl w:val="0"/>
          <w:numId w:val="1"/>
        </w:numPr>
        <w:jc w:val="both"/>
        <w:rPr>
          <w:rFonts w:ascii="Arial" w:hAnsi="Arial" w:cs="Arial"/>
        </w:rPr>
      </w:pPr>
      <w:r>
        <w:rPr>
          <w:rFonts w:ascii="Arial" w:hAnsi="Arial" w:cs="Arial"/>
        </w:rPr>
        <w:t xml:space="preserve">javna ustanova koju osniva </w:t>
      </w:r>
      <w:proofErr w:type="spellStart"/>
      <w:r>
        <w:rPr>
          <w:rFonts w:ascii="Arial" w:hAnsi="Arial" w:cs="Arial"/>
        </w:rPr>
        <w:t>jls</w:t>
      </w:r>
      <w:proofErr w:type="spellEnd"/>
      <w:r>
        <w:rPr>
          <w:rFonts w:ascii="Arial" w:hAnsi="Arial" w:cs="Arial"/>
        </w:rPr>
        <w:t xml:space="preserve"> ili</w:t>
      </w:r>
    </w:p>
    <w:p w:rsidR="00217942" w:rsidRDefault="00217942" w:rsidP="00217942">
      <w:pPr>
        <w:pStyle w:val="NoSpacing"/>
        <w:numPr>
          <w:ilvl w:val="0"/>
          <w:numId w:val="1"/>
        </w:numPr>
        <w:jc w:val="both"/>
        <w:rPr>
          <w:rFonts w:ascii="Arial" w:hAnsi="Arial" w:cs="Arial"/>
        </w:rPr>
      </w:pPr>
      <w:r>
        <w:rPr>
          <w:rFonts w:ascii="Arial" w:hAnsi="Arial" w:cs="Arial"/>
        </w:rPr>
        <w:t>pravna ili fizička osoba na temelju ugovora o koncesiji.</w:t>
      </w:r>
    </w:p>
    <w:p w:rsidR="00217942" w:rsidRDefault="00217942" w:rsidP="00217942">
      <w:pPr>
        <w:pStyle w:val="NoSpacing"/>
        <w:jc w:val="both"/>
        <w:rPr>
          <w:rFonts w:ascii="Arial" w:hAnsi="Arial" w:cs="Arial"/>
        </w:rPr>
      </w:pPr>
    </w:p>
    <w:p w:rsidR="00217942" w:rsidRDefault="00217942" w:rsidP="00217942">
      <w:pPr>
        <w:pStyle w:val="NoSpacing"/>
        <w:jc w:val="both"/>
        <w:rPr>
          <w:rFonts w:ascii="Arial" w:hAnsi="Arial" w:cs="Arial"/>
        </w:rPr>
      </w:pPr>
      <w:r>
        <w:rPr>
          <w:rFonts w:ascii="Arial" w:hAnsi="Arial" w:cs="Arial"/>
        </w:rPr>
        <w:t>Temeljem članka 31. st. 2. Zakona predstavničko tijelo jedinice lokalne samouprave može, svojom odlukom dodijeliti obavljanje javne usluge prikupljanja otpada trgovačkom društvu kojemu je jedinica lokalne samouprave jedini osnivač ili je pak jedinica lokalne samouprave nositelj većeg dijela dionica ili udjela.</w:t>
      </w:r>
    </w:p>
    <w:p w:rsidR="00217942" w:rsidRDefault="00217942" w:rsidP="00217942">
      <w:pPr>
        <w:pStyle w:val="NoSpacing"/>
        <w:jc w:val="both"/>
        <w:rPr>
          <w:rFonts w:ascii="Arial" w:hAnsi="Arial" w:cs="Arial"/>
        </w:rPr>
      </w:pPr>
    </w:p>
    <w:p w:rsidR="00217942" w:rsidRDefault="00217942" w:rsidP="00217942">
      <w:pPr>
        <w:pStyle w:val="NoSpacing"/>
        <w:rPr>
          <w:rFonts w:ascii="Arial" w:hAnsi="Arial" w:cs="Arial"/>
        </w:rPr>
      </w:pPr>
    </w:p>
    <w:p w:rsidR="00217942" w:rsidRDefault="00217942" w:rsidP="00217942">
      <w:pPr>
        <w:pStyle w:val="NoSpacing"/>
        <w:rPr>
          <w:rFonts w:ascii="Arial" w:hAnsi="Arial" w:cs="Arial"/>
        </w:rPr>
      </w:pPr>
      <w:r>
        <w:rPr>
          <w:rFonts w:ascii="Arial" w:hAnsi="Arial" w:cs="Arial"/>
        </w:rPr>
        <w:t>SADRŽAJ ODLUKE</w:t>
      </w:r>
    </w:p>
    <w:p w:rsidR="00217942" w:rsidRDefault="00217942" w:rsidP="00217942">
      <w:pPr>
        <w:pStyle w:val="NoSpacing"/>
        <w:rPr>
          <w:rFonts w:ascii="Arial" w:hAnsi="Arial" w:cs="Arial"/>
        </w:rPr>
      </w:pPr>
    </w:p>
    <w:p w:rsidR="00217942" w:rsidRDefault="00217942" w:rsidP="00217942">
      <w:pPr>
        <w:pStyle w:val="NoSpacing"/>
        <w:jc w:val="both"/>
        <w:rPr>
          <w:rFonts w:ascii="Arial" w:hAnsi="Arial" w:cs="Arial"/>
        </w:rPr>
      </w:pPr>
      <w:r>
        <w:rPr>
          <w:rFonts w:ascii="Arial" w:hAnsi="Arial" w:cs="Arial"/>
        </w:rPr>
        <w:t>Javna usluga prikupljanja komunalnog otpada dodjeljuje se trgovačkom društvu Čistoća d.o.o. iz Dubrovnik, čiji je većinski vlasnik Grad Dubrovnik</w:t>
      </w:r>
    </w:p>
    <w:p w:rsidR="00217942" w:rsidRDefault="00217942" w:rsidP="00217942">
      <w:pPr>
        <w:pStyle w:val="NoSpacing"/>
        <w:jc w:val="both"/>
        <w:rPr>
          <w:rFonts w:ascii="Arial" w:hAnsi="Arial" w:cs="Arial"/>
        </w:rPr>
      </w:pPr>
    </w:p>
    <w:p w:rsidR="00217942" w:rsidRDefault="00217942" w:rsidP="00217942">
      <w:pPr>
        <w:pStyle w:val="NoSpacing"/>
        <w:jc w:val="both"/>
        <w:rPr>
          <w:rFonts w:ascii="Arial" w:hAnsi="Arial" w:cs="Arial"/>
        </w:rPr>
      </w:pPr>
      <w:r>
        <w:rPr>
          <w:rFonts w:ascii="Arial" w:hAnsi="Arial" w:cs="Arial"/>
        </w:rPr>
        <w:t>Pod javnom uslugom prikupljanja miješanog i biorazgradivog komunalnog otpada te otpadnog papira, metala, stakla, plastike i krupnog (glomaznog) otpada podrazumijeva se prikupljanje otpada u spremnike i odvoz odnosno, prijevoz  otpada do ovlaštene osobe za odlaganje i obradu otpada.</w:t>
      </w:r>
    </w:p>
    <w:p w:rsidR="00217942" w:rsidRDefault="00217942" w:rsidP="00217942">
      <w:pPr>
        <w:pStyle w:val="NoSpacing"/>
        <w:jc w:val="both"/>
        <w:rPr>
          <w:rFonts w:ascii="Arial" w:hAnsi="Arial" w:cs="Arial"/>
        </w:rPr>
      </w:pPr>
    </w:p>
    <w:p w:rsidR="00217942" w:rsidRDefault="00217942" w:rsidP="00217942">
      <w:pPr>
        <w:pStyle w:val="NoSpacing"/>
        <w:jc w:val="both"/>
        <w:rPr>
          <w:rFonts w:ascii="Arial" w:hAnsi="Arial" w:cs="Arial"/>
        </w:rPr>
      </w:pPr>
      <w:r>
        <w:rPr>
          <w:rFonts w:ascii="Arial" w:hAnsi="Arial" w:cs="Arial"/>
        </w:rPr>
        <w:t>Javna usluga prikupljanja komunalnog otpada obavljat će se na administrativno-teritorijalnom području Grada Dubrovnika.</w:t>
      </w:r>
    </w:p>
    <w:p w:rsidR="00217942" w:rsidRDefault="00217942" w:rsidP="00217942">
      <w:pPr>
        <w:pStyle w:val="NoSpacing"/>
        <w:jc w:val="both"/>
        <w:rPr>
          <w:rFonts w:ascii="Arial" w:hAnsi="Arial" w:cs="Arial"/>
        </w:rPr>
      </w:pPr>
    </w:p>
    <w:p w:rsidR="00217942" w:rsidRDefault="00217942" w:rsidP="00217942">
      <w:pPr>
        <w:pStyle w:val="NoSpacing"/>
        <w:jc w:val="both"/>
        <w:rPr>
          <w:rFonts w:ascii="Arial" w:hAnsi="Arial" w:cs="Arial"/>
        </w:rPr>
      </w:pPr>
      <w:r>
        <w:rPr>
          <w:rFonts w:ascii="Arial" w:hAnsi="Arial" w:cs="Arial"/>
        </w:rPr>
        <w:t>O načinu obavljanja javne usluge prikupljanja komunalnog otpada Gradsko vijeće Grada Dubrovnika će donijeti posebnu odluku.</w:t>
      </w: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p w:rsidR="00217942" w:rsidRDefault="00217942" w:rsidP="001C5438">
      <w:pPr>
        <w:pStyle w:val="NoSpacing"/>
        <w:rPr>
          <w:rFonts w:ascii="Arial" w:hAnsi="Arial" w:cs="Arial"/>
        </w:rPr>
      </w:pPr>
    </w:p>
    <w:sectPr w:rsidR="00217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F4E"/>
    <w:multiLevelType w:val="hybridMultilevel"/>
    <w:tmpl w:val="650017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86800C2"/>
    <w:multiLevelType w:val="hybridMultilevel"/>
    <w:tmpl w:val="F9C0E3C2"/>
    <w:lvl w:ilvl="0" w:tplc="E3445A3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ABE2738"/>
    <w:multiLevelType w:val="hybridMultilevel"/>
    <w:tmpl w:val="701C45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06E5B0B"/>
    <w:multiLevelType w:val="hybridMultilevel"/>
    <w:tmpl w:val="8A52F75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0D678C5"/>
    <w:multiLevelType w:val="hybridMultilevel"/>
    <w:tmpl w:val="3A16D7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C8"/>
    <w:rsid w:val="000331AB"/>
    <w:rsid w:val="001862AB"/>
    <w:rsid w:val="001C5438"/>
    <w:rsid w:val="00217942"/>
    <w:rsid w:val="003C6798"/>
    <w:rsid w:val="00416645"/>
    <w:rsid w:val="00471E84"/>
    <w:rsid w:val="00571D13"/>
    <w:rsid w:val="006C3A48"/>
    <w:rsid w:val="00700862"/>
    <w:rsid w:val="00772A9A"/>
    <w:rsid w:val="00813A33"/>
    <w:rsid w:val="009168CC"/>
    <w:rsid w:val="009B08D8"/>
    <w:rsid w:val="00AB7B4B"/>
    <w:rsid w:val="00C40D61"/>
    <w:rsid w:val="00C86341"/>
    <w:rsid w:val="00D74AC8"/>
    <w:rsid w:val="00E91FDD"/>
    <w:rsid w:val="00F167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B2E1"/>
  <w15:chartTrackingRefBased/>
  <w15:docId w15:val="{4135BC8A-89FC-4490-8C43-DD37005C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AC8"/>
    <w:pPr>
      <w:spacing w:after="0" w:line="240" w:lineRule="auto"/>
    </w:pPr>
  </w:style>
  <w:style w:type="paragraph" w:styleId="NormalWeb">
    <w:name w:val="Normal (Web)"/>
    <w:basedOn w:val="Normal"/>
    <w:uiPriority w:val="99"/>
    <w:unhideWhenUsed/>
    <w:rsid w:val="00D74AC8"/>
    <w:pPr>
      <w:spacing w:after="75" w:line="240" w:lineRule="auto"/>
    </w:pPr>
    <w:rPr>
      <w:rFonts w:ascii="Roboto" w:eastAsia="Times New Roman" w:hAnsi="Roboto" w:cs="Times New Roman"/>
      <w:sz w:val="23"/>
      <w:szCs w:val="23"/>
      <w:lang w:eastAsia="hr-HR"/>
    </w:rPr>
  </w:style>
  <w:style w:type="paragraph" w:styleId="BalloonText">
    <w:name w:val="Balloon Text"/>
    <w:basedOn w:val="Normal"/>
    <w:link w:val="BalloonTextChar"/>
    <w:uiPriority w:val="99"/>
    <w:semiHidden/>
    <w:unhideWhenUsed/>
    <w:rsid w:val="00C8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7173">
      <w:bodyDiv w:val="1"/>
      <w:marLeft w:val="0"/>
      <w:marRight w:val="0"/>
      <w:marTop w:val="0"/>
      <w:marBottom w:val="0"/>
      <w:divBdr>
        <w:top w:val="none" w:sz="0" w:space="0" w:color="auto"/>
        <w:left w:val="none" w:sz="0" w:space="0" w:color="auto"/>
        <w:bottom w:val="none" w:sz="0" w:space="0" w:color="auto"/>
        <w:right w:val="none" w:sz="0" w:space="0" w:color="auto"/>
      </w:divBdr>
    </w:div>
    <w:div w:id="546797977">
      <w:bodyDiv w:val="1"/>
      <w:marLeft w:val="0"/>
      <w:marRight w:val="0"/>
      <w:marTop w:val="0"/>
      <w:marBottom w:val="0"/>
      <w:divBdr>
        <w:top w:val="none" w:sz="0" w:space="0" w:color="auto"/>
        <w:left w:val="none" w:sz="0" w:space="0" w:color="auto"/>
        <w:bottom w:val="none" w:sz="0" w:space="0" w:color="auto"/>
        <w:right w:val="none" w:sz="0" w:space="0" w:color="auto"/>
      </w:divBdr>
    </w:div>
    <w:div w:id="14778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4</cp:revision>
  <cp:lastPrinted>2017-10-27T12:21:00Z</cp:lastPrinted>
  <dcterms:created xsi:type="dcterms:W3CDTF">2018-01-16T12:21:00Z</dcterms:created>
  <dcterms:modified xsi:type="dcterms:W3CDTF">2018-01-16T12:29:00Z</dcterms:modified>
</cp:coreProperties>
</file>