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9C" w:rsidRDefault="00D02B9C" w:rsidP="00D02B9C">
      <w:pPr>
        <w:spacing w:after="0"/>
        <w:rPr>
          <w:rFonts w:ascii="Arial" w:hAnsi="Arial" w:cs="Arial"/>
          <w:b/>
        </w:rPr>
      </w:pPr>
    </w:p>
    <w:p w:rsidR="00D02B9C" w:rsidRDefault="00D02B9C" w:rsidP="00D02B9C">
      <w:pPr>
        <w:spacing w:after="0"/>
        <w:rPr>
          <w:rFonts w:ascii="Arial" w:hAnsi="Arial" w:cs="Arial"/>
          <w:b/>
        </w:rPr>
      </w:pPr>
    </w:p>
    <w:p w:rsidR="00D02B9C" w:rsidRDefault="00D02B9C" w:rsidP="00D02B9C">
      <w:pPr>
        <w:spacing w:after="0"/>
        <w:rPr>
          <w:rFonts w:ascii="Arial" w:hAnsi="Arial" w:cs="Arial"/>
          <w:b/>
        </w:rPr>
      </w:pPr>
    </w:p>
    <w:p w:rsidR="002F3392" w:rsidRDefault="002F3392" w:rsidP="002F3392">
      <w:pPr>
        <w:spacing w:after="0" w:line="240" w:lineRule="auto"/>
        <w:rPr>
          <w:rFonts w:ascii="Arial" w:hAnsi="Arial" w:cs="Arial"/>
          <w:b/>
        </w:rPr>
      </w:pPr>
    </w:p>
    <w:p w:rsidR="002F3392" w:rsidRDefault="002F3392"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Pr="00F431BC" w:rsidRDefault="00F431BC" w:rsidP="00F431BC">
      <w:pPr>
        <w:pStyle w:val="Heading2"/>
        <w:keepLines w:val="0"/>
        <w:numPr>
          <w:ilvl w:val="1"/>
          <w:numId w:val="6"/>
        </w:numPr>
        <w:suppressAutoHyphens/>
        <w:spacing w:before="0" w:line="240" w:lineRule="auto"/>
        <w:jc w:val="both"/>
        <w:rPr>
          <w:rFonts w:ascii="Arial" w:hAnsi="Arial"/>
          <w:b/>
          <w:sz w:val="22"/>
          <w:szCs w:val="22"/>
        </w:rPr>
      </w:pPr>
      <w:r w:rsidRPr="00F431BC">
        <w:rPr>
          <w:rFonts w:ascii="Arial" w:hAnsi="Arial"/>
          <w:b/>
          <w:sz w:val="22"/>
          <w:szCs w:val="22"/>
        </w:rPr>
        <w:t xml:space="preserve">G r a d o n a č e l n i k </w:t>
      </w:r>
    </w:p>
    <w:p w:rsidR="00F431BC" w:rsidRDefault="00F431BC" w:rsidP="00F431BC">
      <w:pPr>
        <w:jc w:val="both"/>
        <w:rPr>
          <w:rFonts w:ascii="Arial" w:hAnsi="Arial"/>
        </w:rPr>
      </w:pPr>
    </w:p>
    <w:p w:rsidR="00F431BC" w:rsidRDefault="00F431BC" w:rsidP="00F431BC">
      <w:pPr>
        <w:autoSpaceDE w:val="0"/>
        <w:spacing w:after="0" w:line="240" w:lineRule="atLeast"/>
        <w:jc w:val="both"/>
        <w:rPr>
          <w:rFonts w:ascii="Arial" w:hAnsi="Arial"/>
        </w:rPr>
      </w:pPr>
      <w:r>
        <w:rPr>
          <w:rFonts w:ascii="Arial" w:hAnsi="Arial"/>
        </w:rPr>
        <w:t xml:space="preserve">KLASA: 371-01/17-01/86 </w:t>
      </w:r>
    </w:p>
    <w:p w:rsidR="00F431BC" w:rsidRDefault="00F431BC" w:rsidP="00F431BC">
      <w:pPr>
        <w:autoSpaceDE w:val="0"/>
        <w:spacing w:after="0" w:line="240" w:lineRule="atLeast"/>
        <w:jc w:val="both"/>
        <w:rPr>
          <w:rFonts w:ascii="Arial" w:hAnsi="Arial"/>
        </w:rPr>
      </w:pPr>
      <w:r>
        <w:rPr>
          <w:rFonts w:ascii="Arial" w:hAnsi="Arial"/>
          <w:color w:val="000000"/>
        </w:rPr>
        <w:t>UR</w:t>
      </w:r>
      <w:r>
        <w:rPr>
          <w:rFonts w:ascii="Arial" w:hAnsi="Arial"/>
        </w:rPr>
        <w:t>BROJ: 2117/01-01-17-3</w:t>
      </w:r>
    </w:p>
    <w:p w:rsidR="00F431BC" w:rsidRDefault="00F431BC" w:rsidP="00F431BC">
      <w:pPr>
        <w:spacing w:after="0"/>
        <w:jc w:val="both"/>
        <w:rPr>
          <w:rFonts w:ascii="Arial" w:hAnsi="Arial"/>
        </w:rPr>
      </w:pPr>
      <w:r>
        <w:rPr>
          <w:rFonts w:ascii="Arial" w:hAnsi="Arial"/>
        </w:rPr>
        <w:t>Dubrovnik, 25. listopada 2017.</w:t>
      </w:r>
    </w:p>
    <w:p w:rsidR="00F431BC" w:rsidRDefault="00F431BC" w:rsidP="00F431BC">
      <w:pPr>
        <w:spacing w:after="0"/>
        <w:jc w:val="both"/>
        <w:rPr>
          <w:rFonts w:ascii="Arial" w:hAnsi="Arial"/>
        </w:rPr>
      </w:pPr>
    </w:p>
    <w:p w:rsidR="00F431BC" w:rsidRDefault="00F431BC" w:rsidP="00F431BC">
      <w:pPr>
        <w:jc w:val="both"/>
        <w:rPr>
          <w:rFonts w:ascii="Arial" w:hAnsi="Arial"/>
        </w:rPr>
      </w:pPr>
    </w:p>
    <w:p w:rsidR="00F431BC" w:rsidRDefault="00F431BC" w:rsidP="00F431BC">
      <w:pPr>
        <w:jc w:val="both"/>
        <w:rPr>
          <w:rFonts w:ascii="Arial" w:hAnsi="Arial"/>
          <w:color w:val="000000"/>
        </w:rPr>
      </w:pPr>
      <w:r>
        <w:rPr>
          <w:rFonts w:ascii="Arial" w:hAnsi="Arial"/>
          <w:color w:val="000000"/>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rsidR="00F431BC" w:rsidRDefault="00F431BC" w:rsidP="00F431BC">
      <w:pPr>
        <w:jc w:val="both"/>
        <w:rPr>
          <w:rFonts w:ascii="Arial" w:hAnsi="Arial"/>
        </w:rPr>
      </w:pPr>
    </w:p>
    <w:p w:rsidR="00F431BC" w:rsidRDefault="00F431BC" w:rsidP="00F431BC">
      <w:pPr>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Z A K LJ U Č A K</w:t>
      </w:r>
    </w:p>
    <w:p w:rsidR="00F431BC" w:rsidRDefault="00F431BC" w:rsidP="00F431BC">
      <w:pPr>
        <w:jc w:val="both"/>
        <w:rPr>
          <w:rFonts w:ascii="Arial" w:hAnsi="Arial" w:cs="Arial"/>
        </w:rPr>
      </w:pPr>
    </w:p>
    <w:p w:rsidR="00F431BC" w:rsidRDefault="00F431BC" w:rsidP="00F431BC">
      <w:pPr>
        <w:numPr>
          <w:ilvl w:val="0"/>
          <w:numId w:val="7"/>
        </w:numPr>
        <w:suppressAutoHyphens/>
        <w:spacing w:after="0" w:line="240" w:lineRule="auto"/>
        <w:jc w:val="both"/>
        <w:rPr>
          <w:rFonts w:ascii="Arial" w:hAnsi="Arial" w:cs="Arial"/>
        </w:rPr>
      </w:pPr>
      <w:r>
        <w:rPr>
          <w:rFonts w:ascii="Arial" w:hAnsi="Arial" w:cs="Arial"/>
        </w:rPr>
        <w:t>Utvrđuje se Prijedlog zaključka o sklapanju Ugovora o najmu stana sa slobodno ugovorenom najamninom sa Općom bolnicom Dubrovnik i dostavlja  Gradskom vijeću Grada Dubrovnika na raspravu i usvajanje.</w:t>
      </w:r>
    </w:p>
    <w:p w:rsidR="00F431BC" w:rsidRDefault="00F431BC" w:rsidP="00F431BC">
      <w:pPr>
        <w:jc w:val="both"/>
        <w:rPr>
          <w:rFonts w:ascii="Times New Roman" w:hAnsi="Times New Roman" w:cs="Times New Roman"/>
        </w:rPr>
      </w:pPr>
    </w:p>
    <w:p w:rsidR="00F431BC" w:rsidRDefault="00F431BC" w:rsidP="00F431BC">
      <w:pPr>
        <w:numPr>
          <w:ilvl w:val="0"/>
          <w:numId w:val="7"/>
        </w:numPr>
        <w:suppressAutoHyphens/>
        <w:spacing w:after="0" w:line="240" w:lineRule="auto"/>
        <w:jc w:val="both"/>
        <w:rPr>
          <w:rFonts w:ascii="Arial" w:hAnsi="Arial" w:cs="Arial"/>
        </w:rPr>
      </w:pPr>
      <w:r>
        <w:rPr>
          <w:rFonts w:ascii="Arial" w:hAnsi="Arial" w:cs="Arial"/>
        </w:rPr>
        <w:t xml:space="preserve">Izvjestitelj o ovom predmetu bit će Mato </w:t>
      </w:r>
      <w:proofErr w:type="spellStart"/>
      <w:r>
        <w:rPr>
          <w:rFonts w:ascii="Arial" w:hAnsi="Arial" w:cs="Arial"/>
        </w:rPr>
        <w:t>Franković</w:t>
      </w:r>
      <w:proofErr w:type="spellEnd"/>
      <w:r>
        <w:rPr>
          <w:rFonts w:ascii="Arial" w:hAnsi="Arial" w:cs="Arial"/>
        </w:rPr>
        <w:t xml:space="preserve">, gradonačelnik Grada Dubrovnika. </w:t>
      </w:r>
    </w:p>
    <w:p w:rsidR="00F431BC" w:rsidRDefault="00F431BC" w:rsidP="00F431BC">
      <w:pPr>
        <w:jc w:val="both"/>
        <w:rPr>
          <w:rFonts w:ascii="Arial" w:hAnsi="Arial"/>
        </w:rPr>
      </w:pPr>
    </w:p>
    <w:p w:rsidR="00F431BC" w:rsidRDefault="00F431BC" w:rsidP="00F431BC">
      <w:pPr>
        <w:jc w:val="both"/>
        <w:rPr>
          <w:rFonts w:ascii="Arial" w:hAnsi="Arial"/>
        </w:rPr>
      </w:pPr>
    </w:p>
    <w:p w:rsidR="00F431BC" w:rsidRDefault="00F431BC" w:rsidP="00F431BC">
      <w:pPr>
        <w:jc w:val="both"/>
        <w:rPr>
          <w:rFonts w:ascii="Arial" w:hAnsi="Arial"/>
        </w:rPr>
      </w:pPr>
      <w:r>
        <w:rPr>
          <w:rFonts w:ascii="Arial" w:hAnsi="Arial"/>
        </w:rPr>
        <w:t xml:space="preserve">                                                                                                       Gradonačelnik:</w:t>
      </w:r>
    </w:p>
    <w:p w:rsidR="00F431BC" w:rsidRDefault="00F431BC" w:rsidP="00F431BC">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Mato </w:t>
      </w:r>
      <w:proofErr w:type="spellStart"/>
      <w:r>
        <w:rPr>
          <w:rFonts w:ascii="Arial" w:hAnsi="Arial"/>
        </w:rPr>
        <w:t>Franković</w:t>
      </w:r>
      <w:proofErr w:type="spellEnd"/>
    </w:p>
    <w:p w:rsidR="00F431BC" w:rsidRDefault="00F431BC" w:rsidP="00F431BC">
      <w:pPr>
        <w:jc w:val="both"/>
        <w:rPr>
          <w:rFonts w:ascii="Arial" w:hAnsi="Arial"/>
        </w:rPr>
      </w:pPr>
    </w:p>
    <w:p w:rsidR="00F431BC" w:rsidRDefault="00F431BC" w:rsidP="00F431BC">
      <w:pPr>
        <w:jc w:val="both"/>
        <w:rPr>
          <w:rFonts w:ascii="Arial" w:hAnsi="Arial"/>
        </w:rPr>
      </w:pPr>
    </w:p>
    <w:p w:rsidR="00F431BC" w:rsidRDefault="00F431BC" w:rsidP="00F431BC">
      <w:pPr>
        <w:jc w:val="both"/>
        <w:rPr>
          <w:rFonts w:ascii="Arial" w:hAnsi="Arial"/>
        </w:rPr>
      </w:pPr>
    </w:p>
    <w:p w:rsidR="00F431BC" w:rsidRDefault="00F431BC" w:rsidP="00F431BC">
      <w:pPr>
        <w:jc w:val="both"/>
        <w:rPr>
          <w:rFonts w:ascii="Arial" w:hAnsi="Arial"/>
        </w:rPr>
      </w:pPr>
      <w:r>
        <w:rPr>
          <w:rFonts w:ascii="Arial" w:hAnsi="Arial"/>
        </w:rPr>
        <w:t>DOSTAVITI:</w:t>
      </w:r>
    </w:p>
    <w:p w:rsidR="00F431BC" w:rsidRDefault="00F431BC" w:rsidP="00F431BC">
      <w:pPr>
        <w:numPr>
          <w:ilvl w:val="0"/>
          <w:numId w:val="8"/>
        </w:numPr>
        <w:suppressAutoHyphens/>
        <w:spacing w:after="0" w:line="240" w:lineRule="auto"/>
        <w:jc w:val="both"/>
        <w:rPr>
          <w:rFonts w:ascii="Arial" w:hAnsi="Arial"/>
        </w:rPr>
      </w:pPr>
      <w:r>
        <w:rPr>
          <w:rFonts w:ascii="Arial" w:hAnsi="Arial"/>
        </w:rPr>
        <w:t>Gradsko vijeće Grada Dubrovnika, ovdje</w:t>
      </w:r>
    </w:p>
    <w:p w:rsidR="00F431BC" w:rsidRDefault="00F431BC" w:rsidP="00F431BC">
      <w:pPr>
        <w:numPr>
          <w:ilvl w:val="0"/>
          <w:numId w:val="8"/>
        </w:numPr>
        <w:suppressAutoHyphens/>
        <w:spacing w:after="0" w:line="240" w:lineRule="auto"/>
        <w:jc w:val="both"/>
        <w:rPr>
          <w:rFonts w:ascii="Arial" w:hAnsi="Arial"/>
        </w:rPr>
      </w:pPr>
      <w:r>
        <w:rPr>
          <w:rFonts w:ascii="Arial" w:hAnsi="Arial"/>
        </w:rPr>
        <w:t>Upravni odjel za gospodarenje gradskom imovinom, ovdje</w:t>
      </w:r>
    </w:p>
    <w:p w:rsidR="00F431BC" w:rsidRDefault="00F431BC" w:rsidP="00F431BC">
      <w:pPr>
        <w:numPr>
          <w:ilvl w:val="0"/>
          <w:numId w:val="8"/>
        </w:numPr>
        <w:suppressAutoHyphens/>
        <w:spacing w:after="0" w:line="240" w:lineRule="auto"/>
        <w:jc w:val="both"/>
        <w:rPr>
          <w:rFonts w:ascii="Arial" w:hAnsi="Arial"/>
        </w:rPr>
      </w:pPr>
      <w:r>
        <w:rPr>
          <w:rFonts w:ascii="Arial" w:hAnsi="Arial"/>
        </w:rPr>
        <w:t>Upravni odjel za poslove gradonačelnika, ovdje x2</w:t>
      </w:r>
    </w:p>
    <w:p w:rsidR="00F431BC" w:rsidRDefault="00F431BC" w:rsidP="00F431BC">
      <w:pPr>
        <w:numPr>
          <w:ilvl w:val="0"/>
          <w:numId w:val="8"/>
        </w:numPr>
        <w:suppressAutoHyphens/>
        <w:spacing w:after="0" w:line="240" w:lineRule="auto"/>
        <w:jc w:val="both"/>
        <w:rPr>
          <w:rFonts w:ascii="Arial" w:hAnsi="Arial"/>
        </w:rPr>
      </w:pPr>
      <w:r>
        <w:rPr>
          <w:rFonts w:ascii="Arial" w:hAnsi="Arial"/>
        </w:rPr>
        <w:t>Pismohrana</w:t>
      </w:r>
    </w:p>
    <w:p w:rsidR="00F431BC" w:rsidRDefault="00F431BC" w:rsidP="00F431BC">
      <w:pPr>
        <w:jc w:val="both"/>
        <w:rPr>
          <w:rFonts w:ascii="Times New Roman" w:hAnsi="Times New Roman"/>
          <w:sz w:val="24"/>
          <w:szCs w:val="24"/>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p>
    <w:p w:rsidR="00F431BC" w:rsidRDefault="00F431BC" w:rsidP="002F3392">
      <w:pPr>
        <w:spacing w:after="0" w:line="240" w:lineRule="auto"/>
        <w:rPr>
          <w:rFonts w:ascii="Arial" w:hAnsi="Arial" w:cs="Arial"/>
          <w:b/>
        </w:rPr>
      </w:pPr>
      <w:bookmarkStart w:id="0" w:name="_GoBack"/>
      <w:bookmarkEnd w:id="0"/>
    </w:p>
    <w:p w:rsidR="00E94A24" w:rsidRPr="002F3392" w:rsidRDefault="00E94A24" w:rsidP="002F3392">
      <w:pPr>
        <w:spacing w:after="0" w:line="240" w:lineRule="auto"/>
        <w:rPr>
          <w:rFonts w:ascii="Arial" w:hAnsi="Arial" w:cs="Arial"/>
          <w:b/>
        </w:rPr>
      </w:pPr>
      <w:r w:rsidRPr="002F3392">
        <w:rPr>
          <w:rFonts w:ascii="Arial" w:hAnsi="Arial" w:cs="Arial"/>
          <w:b/>
        </w:rPr>
        <w:t>Gradsko vijeće</w:t>
      </w:r>
    </w:p>
    <w:p w:rsidR="002F3392" w:rsidRDefault="002F3392" w:rsidP="002F3392">
      <w:pPr>
        <w:spacing w:after="0" w:line="240" w:lineRule="auto"/>
        <w:rPr>
          <w:rFonts w:ascii="Arial" w:hAnsi="Arial" w:cs="Arial"/>
        </w:rPr>
      </w:pPr>
    </w:p>
    <w:p w:rsidR="00E94A24" w:rsidRPr="002F3392" w:rsidRDefault="00E94A24" w:rsidP="002F3392">
      <w:pPr>
        <w:spacing w:after="0" w:line="240" w:lineRule="auto"/>
        <w:rPr>
          <w:rFonts w:ascii="Arial" w:hAnsi="Arial" w:cs="Arial"/>
        </w:rPr>
      </w:pPr>
      <w:r w:rsidRPr="002F3392">
        <w:rPr>
          <w:rFonts w:ascii="Arial" w:hAnsi="Arial" w:cs="Arial"/>
        </w:rPr>
        <w:t xml:space="preserve">KLASA: </w:t>
      </w:r>
    </w:p>
    <w:p w:rsidR="00E94A24" w:rsidRPr="002F3392" w:rsidRDefault="00E94A24" w:rsidP="002F3392">
      <w:pPr>
        <w:spacing w:after="0" w:line="240" w:lineRule="auto"/>
        <w:rPr>
          <w:rFonts w:ascii="Arial" w:hAnsi="Arial" w:cs="Arial"/>
        </w:rPr>
      </w:pPr>
      <w:r w:rsidRPr="002F3392">
        <w:rPr>
          <w:rFonts w:ascii="Arial" w:hAnsi="Arial" w:cs="Arial"/>
        </w:rPr>
        <w:t>URBROJ:</w:t>
      </w:r>
    </w:p>
    <w:p w:rsidR="00E94A24" w:rsidRPr="002F3392" w:rsidRDefault="00E94A24" w:rsidP="002F3392">
      <w:pPr>
        <w:spacing w:after="0" w:line="240" w:lineRule="auto"/>
        <w:rPr>
          <w:rFonts w:ascii="Arial" w:hAnsi="Arial" w:cs="Arial"/>
        </w:rPr>
      </w:pPr>
      <w:r w:rsidRPr="002F3392">
        <w:rPr>
          <w:rFonts w:ascii="Arial" w:hAnsi="Arial" w:cs="Arial"/>
        </w:rPr>
        <w:t>Dubrovnik,</w:t>
      </w:r>
    </w:p>
    <w:p w:rsidR="00E94A24" w:rsidRDefault="00E94A24" w:rsidP="002F3392">
      <w:pPr>
        <w:spacing w:after="0" w:line="240" w:lineRule="auto"/>
        <w:rPr>
          <w:rFonts w:ascii="Arial" w:hAnsi="Arial" w:cs="Arial"/>
        </w:rPr>
      </w:pPr>
    </w:p>
    <w:p w:rsidR="002F3392" w:rsidRDefault="002F3392" w:rsidP="002F3392">
      <w:pPr>
        <w:spacing w:after="0" w:line="240" w:lineRule="auto"/>
        <w:rPr>
          <w:rFonts w:ascii="Arial" w:hAnsi="Arial" w:cs="Arial"/>
        </w:rPr>
      </w:pPr>
    </w:p>
    <w:p w:rsidR="002F3392" w:rsidRPr="002F3392" w:rsidRDefault="002F3392" w:rsidP="002F3392">
      <w:pPr>
        <w:spacing w:after="0" w:line="240" w:lineRule="auto"/>
        <w:rPr>
          <w:rFonts w:ascii="Arial" w:hAnsi="Arial" w:cs="Arial"/>
        </w:rPr>
      </w:pPr>
    </w:p>
    <w:p w:rsidR="00E94A24" w:rsidRPr="002F3392" w:rsidRDefault="00E94A24" w:rsidP="002F3392">
      <w:pPr>
        <w:pStyle w:val="NoSpacing"/>
        <w:jc w:val="both"/>
        <w:rPr>
          <w:rFonts w:ascii="Arial" w:hAnsi="Arial" w:cs="Arial"/>
        </w:rPr>
      </w:pPr>
      <w:r w:rsidRPr="002F3392">
        <w:rPr>
          <w:rFonts w:ascii="Arial" w:hAnsi="Arial" w:cs="Arial"/>
        </w:rPr>
        <w:t xml:space="preserve">Na temelju čl. 19. i 35. Zakona o lokalnoj i područnoj (regionalnoj) samoupravi ("Narodne novine", broj: </w:t>
      </w:r>
      <w:hyperlink r:id="rId5" w:tooltip="zakon o lokalnoj i područnoj (regionalnoj) samoupravi" w:history="1">
        <w:r w:rsidRPr="002F3392">
          <w:rPr>
            <w:rStyle w:val="Hyperlink"/>
            <w:rFonts w:ascii="Arial" w:hAnsi="Arial" w:cs="Arial"/>
            <w:color w:val="auto"/>
            <w:u w:val="none"/>
          </w:rPr>
          <w:t>33/01</w:t>
        </w:r>
      </w:hyperlink>
      <w:r w:rsidRPr="002F3392">
        <w:rPr>
          <w:rFonts w:ascii="Arial" w:hAnsi="Arial" w:cs="Arial"/>
        </w:rPr>
        <w:t xml:space="preserve">, </w:t>
      </w:r>
      <w:hyperlink r:id="rId6" w:tooltip="vjerodostojno tumačenje članka 31. stavka 1., članka 46. stavka 1. i 2., članka 53. stavka 4. i članka 90. stavka 1. zakona o lokalnoj i područnoj (regionalnoj) samoupravi (" w:history="1">
        <w:r w:rsidRPr="002F3392">
          <w:rPr>
            <w:rStyle w:val="Hyperlink"/>
            <w:rFonts w:ascii="Arial" w:hAnsi="Arial" w:cs="Arial"/>
            <w:color w:val="auto"/>
            <w:u w:val="none"/>
          </w:rPr>
          <w:t>60/01</w:t>
        </w:r>
      </w:hyperlink>
      <w:r w:rsidRPr="002F3392">
        <w:rPr>
          <w:rFonts w:ascii="Arial" w:hAnsi="Arial" w:cs="Arial"/>
        </w:rPr>
        <w:t xml:space="preserve">, </w:t>
      </w:r>
      <w:hyperlink r:id="rId7" w:tooltip="zakon o izmjenama i dopunama zakona o lokalnoj i područnoj (regionalnoj) samoupravi" w:history="1">
        <w:r w:rsidRPr="002F3392">
          <w:rPr>
            <w:rStyle w:val="Hyperlink"/>
            <w:rFonts w:ascii="Arial" w:hAnsi="Arial" w:cs="Arial"/>
            <w:color w:val="auto"/>
            <w:u w:val="none"/>
          </w:rPr>
          <w:t>129/05</w:t>
        </w:r>
      </w:hyperlink>
      <w:r w:rsidRPr="002F3392">
        <w:rPr>
          <w:rFonts w:ascii="Arial" w:hAnsi="Arial" w:cs="Arial"/>
        </w:rPr>
        <w:t xml:space="preserve">, </w:t>
      </w:r>
      <w:hyperlink r:id="rId8" w:tooltip="zakon o izmjenama i dopunama zakona o lokalnoj i područnoj (regionalnoj) samoupravi" w:history="1">
        <w:r w:rsidRPr="002F3392">
          <w:rPr>
            <w:rStyle w:val="Hyperlink"/>
            <w:rFonts w:ascii="Arial" w:hAnsi="Arial" w:cs="Arial"/>
            <w:color w:val="auto"/>
            <w:u w:val="none"/>
          </w:rPr>
          <w:t>109/07</w:t>
        </w:r>
      </w:hyperlink>
      <w:r w:rsidRPr="002F3392">
        <w:rPr>
          <w:rFonts w:ascii="Arial" w:hAnsi="Arial" w:cs="Arial"/>
        </w:rPr>
        <w:t xml:space="preserve">, </w:t>
      </w:r>
      <w:hyperlink r:id="rId9" w:tooltip="zakon o izmjenama i dopunama zakona o lokalnoj i područnoj (regionalnoj) samoupravi" w:history="1">
        <w:r w:rsidRPr="002F3392">
          <w:rPr>
            <w:rStyle w:val="Hyperlink"/>
            <w:rFonts w:ascii="Arial" w:hAnsi="Arial" w:cs="Arial"/>
            <w:color w:val="auto"/>
            <w:u w:val="none"/>
          </w:rPr>
          <w:t>125/08</w:t>
        </w:r>
      </w:hyperlink>
      <w:r w:rsidRPr="002F3392">
        <w:rPr>
          <w:rFonts w:ascii="Arial" w:hAnsi="Arial" w:cs="Arial"/>
        </w:rPr>
        <w:t xml:space="preserve">, </w:t>
      </w:r>
      <w:hyperlink r:id="rId10" w:tooltip="zakon o izmjeni zakona o izmjenama i dopunama zakona o lokalnoj i područjoj (regionalnoj) samoupravi ( narodne novine , br. 109/07.)" w:history="1">
        <w:r w:rsidRPr="002F3392">
          <w:rPr>
            <w:rStyle w:val="Hyperlink"/>
            <w:rFonts w:ascii="Arial" w:hAnsi="Arial" w:cs="Arial"/>
            <w:color w:val="auto"/>
            <w:u w:val="none"/>
          </w:rPr>
          <w:t>36/09</w:t>
        </w:r>
      </w:hyperlink>
      <w:r w:rsidRPr="002F3392">
        <w:rPr>
          <w:rFonts w:ascii="Arial" w:hAnsi="Arial" w:cs="Arial"/>
        </w:rPr>
        <w:t xml:space="preserve">, </w:t>
      </w:r>
      <w:hyperlink r:id="rId11" w:tooltip="zakon o izmjeni zakona o izmjenama i dopunama zakona o lokalnoj i područjoj (regionalnoj) samoupravi ( narodne novine , br. 125/08.)" w:history="1">
        <w:r w:rsidRPr="002F3392">
          <w:rPr>
            <w:rStyle w:val="Hyperlink"/>
            <w:rFonts w:ascii="Arial" w:hAnsi="Arial" w:cs="Arial"/>
            <w:color w:val="auto"/>
            <w:u w:val="none"/>
          </w:rPr>
          <w:t>36/09</w:t>
        </w:r>
      </w:hyperlink>
      <w:r w:rsidRPr="002F3392">
        <w:rPr>
          <w:rFonts w:ascii="Arial" w:hAnsi="Arial" w:cs="Arial"/>
        </w:rPr>
        <w:t xml:space="preserve">, </w:t>
      </w:r>
      <w:hyperlink r:id="rId12" w:tooltip="zakon o izmjeni zakona o lokalnoj i područnoj (regionalnoj) samoupravi" w:history="1">
        <w:r w:rsidRPr="002F3392">
          <w:rPr>
            <w:rStyle w:val="Hyperlink"/>
            <w:rFonts w:ascii="Arial" w:hAnsi="Arial" w:cs="Arial"/>
            <w:color w:val="auto"/>
            <w:u w:val="none"/>
          </w:rPr>
          <w:t>150/11</w:t>
        </w:r>
      </w:hyperlink>
      <w:r w:rsidRPr="002F3392">
        <w:rPr>
          <w:rFonts w:ascii="Arial" w:hAnsi="Arial" w:cs="Arial"/>
        </w:rPr>
        <w:t xml:space="preserve">, </w:t>
      </w:r>
      <w:hyperlink r:id="rId13" w:tooltip="zakon o izmjenama i dopunama zakona o lokalnoj i područnoj (regionalnoj) samooupravi" w:history="1">
        <w:r w:rsidRPr="002F3392">
          <w:rPr>
            <w:rStyle w:val="Hyperlink"/>
            <w:rFonts w:ascii="Arial" w:hAnsi="Arial" w:cs="Arial"/>
            <w:color w:val="auto"/>
            <w:u w:val="none"/>
          </w:rPr>
          <w:t>144/12</w:t>
        </w:r>
      </w:hyperlink>
      <w:r w:rsidRPr="002F3392">
        <w:rPr>
          <w:rFonts w:ascii="Arial" w:hAnsi="Arial" w:cs="Arial"/>
        </w:rPr>
        <w:t>, 19/13 i 137/15), čl. 16. i 32. Statuta Grada Dubrovnika ("Službeni glasnik Grada Dubrovnika", broj: 4/09, 6/10, 3/11, 14/12, 5/13 i 6/13 - pročišćeni tekst), Gradsko vijeće Grada Dubrovnika na_ sjednici održanoj__     donijelo je</w:t>
      </w:r>
    </w:p>
    <w:p w:rsidR="00E94A24" w:rsidRPr="002F3392" w:rsidRDefault="00E94A24" w:rsidP="002F3392">
      <w:pPr>
        <w:spacing w:after="0" w:line="240" w:lineRule="auto"/>
        <w:jc w:val="both"/>
        <w:rPr>
          <w:rFonts w:ascii="Arial" w:hAnsi="Arial" w:cs="Arial"/>
        </w:rPr>
      </w:pPr>
    </w:p>
    <w:p w:rsidR="00E94A24" w:rsidRPr="002F3392" w:rsidRDefault="00E94A24" w:rsidP="002F3392">
      <w:pPr>
        <w:spacing w:after="0" w:line="240" w:lineRule="auto"/>
        <w:jc w:val="both"/>
        <w:rPr>
          <w:rFonts w:ascii="Arial" w:hAnsi="Arial" w:cs="Arial"/>
        </w:rPr>
      </w:pPr>
    </w:p>
    <w:p w:rsidR="00E94A24" w:rsidRPr="002F3392" w:rsidRDefault="00E94A24" w:rsidP="002F3392">
      <w:pPr>
        <w:spacing w:after="0" w:line="240" w:lineRule="auto"/>
        <w:jc w:val="center"/>
        <w:rPr>
          <w:rFonts w:ascii="Arial" w:hAnsi="Arial" w:cs="Arial"/>
          <w:b/>
        </w:rPr>
      </w:pPr>
      <w:r w:rsidRPr="002F3392">
        <w:rPr>
          <w:rFonts w:ascii="Arial" w:hAnsi="Arial" w:cs="Arial"/>
          <w:b/>
        </w:rPr>
        <w:t>Z A K LJ U Č A K</w:t>
      </w:r>
    </w:p>
    <w:p w:rsidR="00E94A24" w:rsidRPr="002F3392" w:rsidRDefault="00E94A24" w:rsidP="002F3392">
      <w:pPr>
        <w:spacing w:after="0" w:line="240" w:lineRule="auto"/>
        <w:jc w:val="center"/>
        <w:rPr>
          <w:rFonts w:ascii="Arial" w:hAnsi="Arial" w:cs="Arial"/>
          <w:b/>
        </w:rPr>
      </w:pPr>
    </w:p>
    <w:p w:rsidR="00E94A24" w:rsidRDefault="00E94A24" w:rsidP="002F3392">
      <w:pPr>
        <w:numPr>
          <w:ilvl w:val="0"/>
          <w:numId w:val="5"/>
        </w:numPr>
        <w:spacing w:after="0" w:line="240" w:lineRule="auto"/>
        <w:jc w:val="both"/>
        <w:rPr>
          <w:rFonts w:ascii="Arial" w:hAnsi="Arial" w:cs="Arial"/>
        </w:rPr>
      </w:pPr>
      <w:r w:rsidRPr="002F3392">
        <w:rPr>
          <w:rFonts w:ascii="Arial" w:hAnsi="Arial" w:cs="Arial"/>
        </w:rPr>
        <w:t xml:space="preserve">Grad Dubrovnik daje u najam Općoj bolnici Dubrovnik stan u Dubrovniku na adresi Nikole  </w:t>
      </w:r>
      <w:proofErr w:type="spellStart"/>
      <w:r w:rsidRPr="002F3392">
        <w:rPr>
          <w:rFonts w:ascii="Arial" w:hAnsi="Arial" w:cs="Arial"/>
        </w:rPr>
        <w:t>Božidarevića</w:t>
      </w:r>
      <w:proofErr w:type="spellEnd"/>
      <w:r w:rsidRPr="002F3392">
        <w:rPr>
          <w:rFonts w:ascii="Arial" w:hAnsi="Arial" w:cs="Arial"/>
        </w:rPr>
        <w:t xml:space="preserve"> 10, katastarske oznake </w:t>
      </w:r>
      <w:proofErr w:type="spellStart"/>
      <w:r w:rsidRPr="002F3392">
        <w:rPr>
          <w:rFonts w:ascii="Arial" w:hAnsi="Arial" w:cs="Arial"/>
        </w:rPr>
        <w:t>čest.zgr</w:t>
      </w:r>
      <w:proofErr w:type="spellEnd"/>
      <w:r w:rsidRPr="002F3392">
        <w:rPr>
          <w:rFonts w:ascii="Arial" w:hAnsi="Arial" w:cs="Arial"/>
        </w:rPr>
        <w:t>. 1384 k.o. Dubrovnik, površine 55 m2 na određeno vrijeme i to na vremensko razdoblje od jedne godine od dana sklapanja Ugovora o najmu stana sa slobodno ugovorenom najamninom.</w:t>
      </w:r>
    </w:p>
    <w:p w:rsidR="002F3392" w:rsidRPr="002F3392" w:rsidRDefault="002F3392" w:rsidP="002F3392">
      <w:pPr>
        <w:spacing w:after="0" w:line="240" w:lineRule="auto"/>
        <w:ind w:left="720"/>
        <w:jc w:val="both"/>
        <w:rPr>
          <w:rFonts w:ascii="Arial" w:hAnsi="Arial" w:cs="Arial"/>
        </w:rPr>
      </w:pPr>
    </w:p>
    <w:p w:rsidR="00E94A24" w:rsidRPr="002F3392" w:rsidRDefault="00E94A24" w:rsidP="002F3392">
      <w:pPr>
        <w:numPr>
          <w:ilvl w:val="0"/>
          <w:numId w:val="5"/>
        </w:numPr>
        <w:spacing w:after="0" w:line="240" w:lineRule="auto"/>
        <w:jc w:val="both"/>
        <w:rPr>
          <w:rFonts w:ascii="Arial" w:hAnsi="Arial" w:cs="Arial"/>
        </w:rPr>
      </w:pPr>
      <w:r w:rsidRPr="002F3392">
        <w:rPr>
          <w:rFonts w:ascii="Arial" w:hAnsi="Arial" w:cs="Arial"/>
        </w:rPr>
        <w:t>Ovlašćuje se Gradonačelnik Grada Dubrovnika za potpis Ugovora o najmu stana sa slobodno ugovorenom najamninom  iz točke 1. ovog rješenja koja se prilaže ovom rješenju i čiji tekst čini sastavni dio ovog rješenja.</w:t>
      </w:r>
    </w:p>
    <w:p w:rsidR="00E94A24" w:rsidRPr="002F3392" w:rsidRDefault="00E94A24" w:rsidP="002F3392">
      <w:pPr>
        <w:spacing w:after="0" w:line="240" w:lineRule="auto"/>
        <w:ind w:left="720"/>
        <w:jc w:val="both"/>
        <w:rPr>
          <w:rFonts w:ascii="Arial" w:hAnsi="Arial" w:cs="Arial"/>
          <w:b/>
        </w:rPr>
      </w:pPr>
    </w:p>
    <w:p w:rsidR="00E94A24" w:rsidRPr="002F3392" w:rsidRDefault="00E94A24" w:rsidP="002F3392">
      <w:pPr>
        <w:spacing w:after="0" w:line="240" w:lineRule="auto"/>
        <w:jc w:val="both"/>
        <w:rPr>
          <w:rFonts w:ascii="Arial" w:hAnsi="Arial" w:cs="Arial"/>
          <w:b/>
        </w:rPr>
      </w:pPr>
    </w:p>
    <w:p w:rsidR="00E94A24" w:rsidRPr="002F3392" w:rsidRDefault="00E94A24" w:rsidP="002F3392">
      <w:pPr>
        <w:pStyle w:val="ListParagraph"/>
        <w:spacing w:after="0" w:line="240" w:lineRule="auto"/>
        <w:jc w:val="both"/>
        <w:rPr>
          <w:rFonts w:ascii="Arial" w:hAnsi="Arial" w:cs="Arial"/>
        </w:rPr>
      </w:pPr>
    </w:p>
    <w:p w:rsidR="00E94A24" w:rsidRPr="002F3392" w:rsidRDefault="00E94A24" w:rsidP="002F3392">
      <w:pPr>
        <w:spacing w:after="0" w:line="240" w:lineRule="auto"/>
        <w:jc w:val="center"/>
        <w:rPr>
          <w:rFonts w:ascii="Arial" w:hAnsi="Arial" w:cs="Arial"/>
        </w:rPr>
      </w:pPr>
      <w:r w:rsidRPr="002F3392">
        <w:rPr>
          <w:rFonts w:ascii="Arial" w:hAnsi="Arial" w:cs="Arial"/>
        </w:rPr>
        <w:t>O b r a z l o ž e n j e</w:t>
      </w:r>
    </w:p>
    <w:p w:rsidR="00E94A24" w:rsidRPr="002F3392" w:rsidRDefault="00E94A24" w:rsidP="002F3392">
      <w:pPr>
        <w:spacing w:after="0" w:line="240" w:lineRule="auto"/>
        <w:jc w:val="center"/>
        <w:rPr>
          <w:rFonts w:ascii="Arial" w:hAnsi="Arial" w:cs="Arial"/>
        </w:rPr>
      </w:pPr>
    </w:p>
    <w:p w:rsidR="00E94A24" w:rsidRPr="002F3392" w:rsidRDefault="00E94A24" w:rsidP="002F3392">
      <w:pPr>
        <w:spacing w:after="0" w:line="240" w:lineRule="auto"/>
        <w:jc w:val="center"/>
        <w:rPr>
          <w:rFonts w:ascii="Arial" w:hAnsi="Arial" w:cs="Arial"/>
        </w:rPr>
      </w:pPr>
    </w:p>
    <w:p w:rsidR="00E94A24" w:rsidRDefault="00E94A24" w:rsidP="002F3392">
      <w:pPr>
        <w:spacing w:after="0" w:line="240" w:lineRule="auto"/>
        <w:jc w:val="both"/>
        <w:rPr>
          <w:rFonts w:ascii="Arial" w:hAnsi="Arial" w:cs="Arial"/>
        </w:rPr>
      </w:pPr>
      <w:r w:rsidRPr="002F3392">
        <w:rPr>
          <w:rFonts w:ascii="Arial" w:hAnsi="Arial" w:cs="Arial"/>
        </w:rPr>
        <w:t xml:space="preserve">Grad Dubrovnik zaprimio je dana 24 . listopada 2017. godine  Klasa: 371-01/17-01/086  </w:t>
      </w:r>
      <w:proofErr w:type="spellStart"/>
      <w:r w:rsidRPr="002F3392">
        <w:rPr>
          <w:rFonts w:ascii="Arial" w:hAnsi="Arial" w:cs="Arial"/>
        </w:rPr>
        <w:t>Urbroj</w:t>
      </w:r>
      <w:proofErr w:type="spellEnd"/>
      <w:r w:rsidRPr="002F3392">
        <w:rPr>
          <w:rFonts w:ascii="Arial" w:hAnsi="Arial" w:cs="Arial"/>
        </w:rPr>
        <w:t xml:space="preserve">: 2217/01-04-17-2  zamolbu za davanje gradskog stan u najma izvan liste reda, sukladno članku 7. Odluke o najmu stanova u vlasništvu Grada Dubrovnika („Službeni glasnik 08/16). Naime radi se o stanu u izvornom vlasništvu Grada Dubrovnika na adresi Nikole </w:t>
      </w:r>
      <w:proofErr w:type="spellStart"/>
      <w:r w:rsidRPr="002F3392">
        <w:rPr>
          <w:rFonts w:ascii="Arial" w:hAnsi="Arial" w:cs="Arial"/>
        </w:rPr>
        <w:t>Božidarevića</w:t>
      </w:r>
      <w:proofErr w:type="spellEnd"/>
      <w:r w:rsidRPr="002F3392">
        <w:rPr>
          <w:rFonts w:ascii="Arial" w:hAnsi="Arial" w:cs="Arial"/>
        </w:rPr>
        <w:t xml:space="preserve"> 10, površine 55 m2, katastarske oznake </w:t>
      </w:r>
      <w:proofErr w:type="spellStart"/>
      <w:r w:rsidRPr="002F3392">
        <w:rPr>
          <w:rFonts w:ascii="Arial" w:hAnsi="Arial" w:cs="Arial"/>
        </w:rPr>
        <w:t>čest.zgr</w:t>
      </w:r>
      <w:proofErr w:type="spellEnd"/>
      <w:r w:rsidRPr="002F3392">
        <w:rPr>
          <w:rFonts w:ascii="Arial" w:hAnsi="Arial" w:cs="Arial"/>
        </w:rPr>
        <w:t>. 1384 k.o. Dubrovnik.</w:t>
      </w:r>
    </w:p>
    <w:p w:rsidR="002F3392" w:rsidRPr="002F3392" w:rsidRDefault="002F3392" w:rsidP="002F3392">
      <w:pPr>
        <w:spacing w:after="0" w:line="240" w:lineRule="auto"/>
        <w:jc w:val="both"/>
        <w:rPr>
          <w:rFonts w:ascii="Arial" w:hAnsi="Arial" w:cs="Arial"/>
        </w:rPr>
      </w:pPr>
    </w:p>
    <w:p w:rsidR="00E94A24" w:rsidRDefault="00E94A24" w:rsidP="002F3392">
      <w:pPr>
        <w:spacing w:after="0" w:line="240" w:lineRule="auto"/>
        <w:jc w:val="both"/>
        <w:rPr>
          <w:rFonts w:ascii="Arial" w:hAnsi="Arial" w:cs="Arial"/>
        </w:rPr>
      </w:pPr>
      <w:r w:rsidRPr="002F3392">
        <w:rPr>
          <w:rFonts w:ascii="Arial" w:hAnsi="Arial" w:cs="Arial"/>
        </w:rPr>
        <w:t xml:space="preserve">Iznimno od odredbe čl. 6. Odluke gradski stan se može dati u najma izvan liste reda prvenstva osobama od posebnog značenja za Grad Dubrovnik  (deficitarna zanimanja za koje se ocijeni da su prijeko potrebna Gradu Dubrovniku). </w:t>
      </w:r>
    </w:p>
    <w:p w:rsidR="002F3392" w:rsidRPr="002F3392" w:rsidRDefault="002F3392" w:rsidP="002F3392">
      <w:pPr>
        <w:spacing w:after="0" w:line="240" w:lineRule="auto"/>
        <w:jc w:val="both"/>
        <w:rPr>
          <w:rFonts w:ascii="Arial" w:hAnsi="Arial" w:cs="Arial"/>
        </w:rPr>
      </w:pPr>
    </w:p>
    <w:p w:rsidR="00E94A24" w:rsidRPr="002F3392" w:rsidRDefault="00E94A24" w:rsidP="002F3392">
      <w:pPr>
        <w:spacing w:after="0" w:line="240" w:lineRule="auto"/>
        <w:jc w:val="both"/>
        <w:rPr>
          <w:rFonts w:ascii="Arial" w:hAnsi="Arial" w:cs="Arial"/>
        </w:rPr>
      </w:pPr>
      <w:r w:rsidRPr="002F3392">
        <w:rPr>
          <w:rFonts w:ascii="Arial" w:hAnsi="Arial" w:cs="Arial"/>
        </w:rPr>
        <w:t>Naime općepoznato je da Opća bolnica Dubrovnik svakodnevno radi sa stalnim poteškoćama, od kojih je ključni problem nedostatak medicinskog kadra, koji nastaje kao posljedica nedostatka i skupoće smještajnih kapaciteta u gradu Dubrovniku. Liječnici i medicinsko osoblje, a posebno liječnici specijalizanti iz drugih gradova koji su na specijalističkom usavršavanju u Općoj bolnici Dubrovnik, teško se odlučuju ostati raditi u Dubrovniku, obzirom da im je iznimno teško naći smještaj u našem gradu, te zbog toga odlaze u druge gradove i u inozemstvo.</w:t>
      </w:r>
    </w:p>
    <w:p w:rsidR="00E94A24" w:rsidRDefault="00E94A24" w:rsidP="002F3392">
      <w:pPr>
        <w:spacing w:after="0" w:line="240" w:lineRule="auto"/>
        <w:jc w:val="both"/>
        <w:rPr>
          <w:rFonts w:ascii="Arial" w:hAnsi="Arial" w:cs="Arial"/>
        </w:rPr>
      </w:pPr>
      <w:r w:rsidRPr="002F3392">
        <w:rPr>
          <w:rFonts w:ascii="Arial" w:hAnsi="Arial" w:cs="Arial"/>
        </w:rPr>
        <w:t xml:space="preserve">Opća bolnica Dubrovnik kao zdravstvena ustanova dužna je  sukladno Zakonu o zdravstvenoj zaštiti stanovništvu  pružati sveobuhvatnu, kontinuiranu i dostupnu zdravstvenu zaštitu, a što </w:t>
      </w:r>
      <w:r w:rsidRPr="002F3392">
        <w:rPr>
          <w:rFonts w:ascii="Arial" w:hAnsi="Arial" w:cs="Arial"/>
        </w:rPr>
        <w:lastRenderedPageBreak/>
        <w:t>je iznimno teško s obzirom na nedostatak kadra. Stoga u ustanovu na rad dolaze gostujući liječnici iz drugih zdravstvenih ustanova  kako bi osigurali kontinuiranost u pružanju zdravstvene zaštite.</w:t>
      </w:r>
    </w:p>
    <w:p w:rsidR="002F3392" w:rsidRPr="002F3392" w:rsidRDefault="002F3392" w:rsidP="002F3392">
      <w:pPr>
        <w:spacing w:after="0" w:line="240" w:lineRule="auto"/>
        <w:jc w:val="both"/>
        <w:rPr>
          <w:rFonts w:ascii="Arial" w:hAnsi="Arial" w:cs="Arial"/>
        </w:rPr>
      </w:pPr>
    </w:p>
    <w:p w:rsidR="00E94A24" w:rsidRPr="002F3392" w:rsidRDefault="00E94A24" w:rsidP="002F3392">
      <w:pPr>
        <w:spacing w:after="0" w:line="240" w:lineRule="auto"/>
        <w:jc w:val="both"/>
        <w:rPr>
          <w:rFonts w:ascii="Arial" w:hAnsi="Arial" w:cs="Arial"/>
        </w:rPr>
      </w:pPr>
      <w:r w:rsidRPr="002F3392">
        <w:rPr>
          <w:rFonts w:ascii="Arial" w:hAnsi="Arial" w:cs="Arial"/>
        </w:rPr>
        <w:t xml:space="preserve">Radi navedenog, Grad Dubrovnik je odlučio kako bi svojim građanima omogućio kontinuiranost pružanja zdravstvene zaštite,  stan koji ima u svom vlasništvu, a nalazi se u Dubrovniku na adresi Nikole </w:t>
      </w:r>
      <w:proofErr w:type="spellStart"/>
      <w:r w:rsidRPr="002F3392">
        <w:rPr>
          <w:rFonts w:ascii="Arial" w:hAnsi="Arial" w:cs="Arial"/>
        </w:rPr>
        <w:t>Božidarevića</w:t>
      </w:r>
      <w:proofErr w:type="spellEnd"/>
      <w:r w:rsidRPr="002F3392">
        <w:rPr>
          <w:rFonts w:ascii="Arial" w:hAnsi="Arial" w:cs="Arial"/>
        </w:rPr>
        <w:t xml:space="preserve"> 10 dati u najam Općoj bolnici Dubrovnik.</w:t>
      </w:r>
    </w:p>
    <w:p w:rsidR="00E94A24" w:rsidRPr="002F3392" w:rsidRDefault="00E94A24" w:rsidP="002F3392">
      <w:pPr>
        <w:spacing w:after="0" w:line="240" w:lineRule="auto"/>
        <w:jc w:val="both"/>
        <w:rPr>
          <w:rFonts w:ascii="Arial" w:hAnsi="Arial" w:cs="Arial"/>
        </w:rPr>
      </w:pPr>
    </w:p>
    <w:p w:rsidR="00E94A24" w:rsidRPr="002F3392" w:rsidRDefault="00E94A24" w:rsidP="002F3392">
      <w:pPr>
        <w:spacing w:after="0" w:line="240" w:lineRule="auto"/>
        <w:jc w:val="both"/>
        <w:rPr>
          <w:rFonts w:ascii="Arial" w:hAnsi="Arial" w:cs="Arial"/>
          <w:lang w:eastAsia="hr-HR"/>
        </w:rPr>
      </w:pPr>
      <w:r w:rsidRPr="002F3392">
        <w:rPr>
          <w:rFonts w:ascii="Arial" w:hAnsi="Arial" w:cs="Arial"/>
          <w:lang w:eastAsia="hr-HR"/>
        </w:rPr>
        <w:t xml:space="preserve">Člankom 48. Zakona o lokalnoj i područnoj ( regionalnoj ) samoupravi ( "Narodne novine", broj: </w:t>
      </w:r>
      <w:hyperlink r:id="rId14" w:tooltip="zakon o lokalnoj i područnoj (regionalnoj) samoupravi" w:history="1">
        <w:r w:rsidRPr="002F3392">
          <w:rPr>
            <w:rStyle w:val="Hyperlink"/>
            <w:rFonts w:ascii="Arial" w:hAnsi="Arial" w:cs="Arial"/>
            <w:color w:val="auto"/>
            <w:u w:val="none"/>
            <w:lang w:eastAsia="hr-HR"/>
          </w:rPr>
          <w:t>33/01</w:t>
        </w:r>
      </w:hyperlink>
      <w:r w:rsidRPr="002F3392">
        <w:rPr>
          <w:rFonts w:ascii="Arial" w:hAnsi="Arial" w:cs="Arial"/>
          <w:lang w:eastAsia="hr-HR"/>
        </w:rPr>
        <w:t xml:space="preserve">., </w:t>
      </w:r>
      <w:hyperlink r:id="rId15" w:tooltip="vjerodostojno tumačenje članka 31. stavka 1., članka 46. stavka 1. i 2., članka 53. stavka 4. i članka 90. stavka 1. zakona o lokalnoj i područnoj (regionalnoj) samoupravi (" w:history="1">
        <w:r w:rsidRPr="002F3392">
          <w:rPr>
            <w:rStyle w:val="Hyperlink"/>
            <w:rFonts w:ascii="Arial" w:hAnsi="Arial" w:cs="Arial"/>
            <w:color w:val="auto"/>
            <w:u w:val="none"/>
            <w:lang w:eastAsia="hr-HR"/>
          </w:rPr>
          <w:t>60/01</w:t>
        </w:r>
      </w:hyperlink>
      <w:r w:rsidRPr="002F3392">
        <w:rPr>
          <w:rFonts w:ascii="Arial" w:hAnsi="Arial" w:cs="Arial"/>
          <w:lang w:eastAsia="hr-HR"/>
        </w:rPr>
        <w:t xml:space="preserve">., </w:t>
      </w:r>
      <w:hyperlink r:id="rId16" w:tooltip="zakon o izmjenama i dopunama zakona o lokalnoj i područnoj (regionalnoj) samoupravi" w:history="1">
        <w:r w:rsidRPr="002F3392">
          <w:rPr>
            <w:rStyle w:val="Hyperlink"/>
            <w:rFonts w:ascii="Arial" w:hAnsi="Arial" w:cs="Arial"/>
            <w:color w:val="auto"/>
            <w:u w:val="none"/>
            <w:lang w:eastAsia="hr-HR"/>
          </w:rPr>
          <w:t>129/05</w:t>
        </w:r>
      </w:hyperlink>
      <w:r w:rsidRPr="002F3392">
        <w:rPr>
          <w:rFonts w:ascii="Arial" w:hAnsi="Arial" w:cs="Arial"/>
          <w:lang w:eastAsia="hr-HR"/>
        </w:rPr>
        <w:t xml:space="preserve">., </w:t>
      </w:r>
      <w:hyperlink r:id="rId17" w:tooltip="zakon o izmjenama i dopunama zakona o lokalnoj i područnoj (regionalnoj) samoupravi" w:history="1">
        <w:r w:rsidRPr="002F3392">
          <w:rPr>
            <w:rStyle w:val="Hyperlink"/>
            <w:rFonts w:ascii="Arial" w:hAnsi="Arial" w:cs="Arial"/>
            <w:color w:val="auto"/>
            <w:u w:val="none"/>
            <w:lang w:eastAsia="hr-HR"/>
          </w:rPr>
          <w:t>109/07</w:t>
        </w:r>
      </w:hyperlink>
      <w:r w:rsidRPr="002F3392">
        <w:rPr>
          <w:rFonts w:ascii="Arial" w:hAnsi="Arial" w:cs="Arial"/>
          <w:lang w:eastAsia="hr-HR"/>
        </w:rPr>
        <w:t xml:space="preserve">., </w:t>
      </w:r>
      <w:hyperlink r:id="rId18" w:tooltip="zakon o izmjeni zakona o izmjenama i dopunama zakona o lokalnoj i područjoj (regionalnoj) samoupravi ( narodne novine , br. 109/07.)" w:history="1">
        <w:r w:rsidRPr="002F3392">
          <w:rPr>
            <w:rStyle w:val="Hyperlink"/>
            <w:rFonts w:ascii="Arial" w:hAnsi="Arial" w:cs="Arial"/>
            <w:color w:val="auto"/>
            <w:u w:val="none"/>
            <w:lang w:eastAsia="hr-HR"/>
          </w:rPr>
          <w:t>36/09</w:t>
        </w:r>
      </w:hyperlink>
      <w:r w:rsidRPr="002F3392">
        <w:rPr>
          <w:rFonts w:ascii="Arial" w:hAnsi="Arial" w:cs="Arial"/>
          <w:lang w:eastAsia="hr-HR"/>
        </w:rPr>
        <w:t xml:space="preserve">., </w:t>
      </w:r>
      <w:hyperlink r:id="rId19" w:tooltip="zakon o izmjenama i dopunama zakona o lokalnoj i područnoj (regionalnoj) samoupravi" w:history="1">
        <w:r w:rsidRPr="002F3392">
          <w:rPr>
            <w:rStyle w:val="Hyperlink"/>
            <w:rFonts w:ascii="Arial" w:hAnsi="Arial" w:cs="Arial"/>
            <w:color w:val="auto"/>
            <w:u w:val="none"/>
            <w:lang w:eastAsia="hr-HR"/>
          </w:rPr>
          <w:t>125/08</w:t>
        </w:r>
      </w:hyperlink>
      <w:r w:rsidRPr="002F3392">
        <w:rPr>
          <w:rFonts w:ascii="Arial" w:hAnsi="Arial" w:cs="Arial"/>
          <w:lang w:eastAsia="hr-HR"/>
        </w:rPr>
        <w:t xml:space="preserve">., </w:t>
      </w:r>
      <w:hyperlink r:id="rId20" w:tooltip="zakon o izmjeni zakona o izmjenama i dopunama zakona o lokalnoj i područjoj (regionalnoj) samoupravi ( narodne novine , br. 125/08.)" w:history="1">
        <w:r w:rsidRPr="002F3392">
          <w:rPr>
            <w:rStyle w:val="Hyperlink"/>
            <w:rFonts w:ascii="Arial" w:hAnsi="Arial" w:cs="Arial"/>
            <w:color w:val="auto"/>
            <w:u w:val="none"/>
            <w:lang w:eastAsia="hr-HR"/>
          </w:rPr>
          <w:t>36/09</w:t>
        </w:r>
      </w:hyperlink>
      <w:r w:rsidRPr="002F3392">
        <w:rPr>
          <w:rFonts w:ascii="Arial" w:hAnsi="Arial" w:cs="Arial"/>
          <w:lang w:eastAsia="hr-HR"/>
        </w:rPr>
        <w:t xml:space="preserve">., </w:t>
      </w:r>
      <w:hyperlink r:id="rId21" w:tooltip="zakon o izmjeni zakona o lokalnoj i područnoj (regionalnoj) samoupravi" w:history="1">
        <w:r w:rsidRPr="002F3392">
          <w:rPr>
            <w:rStyle w:val="Hyperlink"/>
            <w:rFonts w:ascii="Arial" w:hAnsi="Arial" w:cs="Arial"/>
            <w:color w:val="auto"/>
            <w:u w:val="none"/>
            <w:lang w:eastAsia="hr-HR"/>
          </w:rPr>
          <w:t>150/11</w:t>
        </w:r>
      </w:hyperlink>
      <w:r w:rsidRPr="002F3392">
        <w:rPr>
          <w:rFonts w:ascii="Arial" w:hAnsi="Arial" w:cs="Arial"/>
          <w:lang w:eastAsia="hr-HR"/>
        </w:rPr>
        <w:t xml:space="preserve">., </w:t>
      </w:r>
      <w:hyperlink r:id="rId22" w:tooltip="zakon o izmjenama i dopunama zakona o lokalnoj i područnoj (regionalnoj) samooupravi" w:history="1">
        <w:r w:rsidRPr="002F3392">
          <w:rPr>
            <w:rStyle w:val="Hyperlink"/>
            <w:rFonts w:ascii="Arial" w:hAnsi="Arial" w:cs="Arial"/>
            <w:color w:val="auto"/>
            <w:u w:val="none"/>
            <w:lang w:eastAsia="hr-HR"/>
          </w:rPr>
          <w:t>144/12</w:t>
        </w:r>
      </w:hyperlink>
      <w:r w:rsidRPr="002F3392">
        <w:rPr>
          <w:rFonts w:ascii="Arial" w:hAnsi="Arial" w:cs="Arial"/>
          <w:lang w:eastAsia="hr-HR"/>
        </w:rPr>
        <w:t xml:space="preserve">. i 19/13. ) određeno je da odluku o stjecanju i otuđivanju pokretnina i nekretnina jedinice lokalne, odnosno područne ( regionalne ) samouprave čija pojedinačna vrijednost prelazi 1.000 000,00 </w:t>
      </w:r>
      <w:proofErr w:type="spellStart"/>
      <w:r w:rsidRPr="002F3392">
        <w:rPr>
          <w:rFonts w:ascii="Arial" w:hAnsi="Arial" w:cs="Arial"/>
          <w:lang w:eastAsia="hr-HR"/>
        </w:rPr>
        <w:t>kun</w:t>
      </w:r>
      <w:proofErr w:type="spellEnd"/>
      <w:r w:rsidRPr="002F3392">
        <w:rPr>
          <w:rFonts w:ascii="Arial" w:hAnsi="Arial" w:cs="Arial"/>
          <w:lang w:eastAsia="hr-HR"/>
        </w:rPr>
        <w:t xml:space="preserve">  (slovima: milijun kuna ) donosi predstavničko tijelo jedinice lokalne, odnosno područne                  (regionalne ) samouprave.</w:t>
      </w:r>
    </w:p>
    <w:p w:rsidR="00E94A24" w:rsidRPr="002F3392" w:rsidRDefault="00E94A24" w:rsidP="002F3392">
      <w:pPr>
        <w:spacing w:after="0" w:line="240" w:lineRule="auto"/>
        <w:jc w:val="both"/>
        <w:rPr>
          <w:rFonts w:ascii="Arial" w:hAnsi="Arial" w:cs="Arial"/>
        </w:rPr>
      </w:pPr>
    </w:p>
    <w:p w:rsidR="00E94A24" w:rsidRPr="002F3392" w:rsidRDefault="00E94A24" w:rsidP="002F3392">
      <w:pPr>
        <w:spacing w:after="0" w:line="240" w:lineRule="auto"/>
        <w:jc w:val="both"/>
        <w:rPr>
          <w:rFonts w:ascii="Arial" w:hAnsi="Arial" w:cs="Arial"/>
        </w:rPr>
      </w:pPr>
      <w:r w:rsidRPr="002F3392">
        <w:rPr>
          <w:rFonts w:ascii="Arial" w:hAnsi="Arial" w:cs="Arial"/>
        </w:rPr>
        <w:t>Slijedom navedenog odlučeno je kao u izreci rješenja.</w:t>
      </w:r>
    </w:p>
    <w:p w:rsidR="00E94A24" w:rsidRPr="002F3392" w:rsidRDefault="00E94A24" w:rsidP="002F3392">
      <w:pPr>
        <w:spacing w:after="0" w:line="240" w:lineRule="auto"/>
        <w:jc w:val="both"/>
        <w:rPr>
          <w:rFonts w:ascii="Arial" w:hAnsi="Arial" w:cs="Arial"/>
        </w:rPr>
      </w:pPr>
    </w:p>
    <w:p w:rsidR="00E94A24" w:rsidRPr="002F3392" w:rsidRDefault="00E94A24" w:rsidP="002F3392">
      <w:pPr>
        <w:spacing w:after="0" w:line="240" w:lineRule="auto"/>
        <w:jc w:val="both"/>
        <w:rPr>
          <w:rFonts w:ascii="Arial" w:hAnsi="Arial" w:cs="Arial"/>
        </w:rPr>
      </w:pPr>
    </w:p>
    <w:p w:rsidR="00E94A24" w:rsidRPr="002F3392" w:rsidRDefault="00E94A24" w:rsidP="002F3392">
      <w:pPr>
        <w:spacing w:after="0" w:line="240" w:lineRule="auto"/>
        <w:jc w:val="both"/>
        <w:rPr>
          <w:rFonts w:ascii="Arial" w:hAnsi="Arial" w:cs="Arial"/>
        </w:rPr>
      </w:pPr>
    </w:p>
    <w:p w:rsidR="00E94A24" w:rsidRPr="002F3392" w:rsidRDefault="00E94A24" w:rsidP="002F3392">
      <w:pPr>
        <w:spacing w:after="0" w:line="240" w:lineRule="auto"/>
        <w:ind w:left="1416"/>
        <w:jc w:val="both"/>
        <w:rPr>
          <w:rFonts w:ascii="Arial" w:hAnsi="Arial" w:cs="Arial"/>
        </w:rPr>
      </w:pPr>
      <w:r w:rsidRPr="002F3392">
        <w:rPr>
          <w:rFonts w:ascii="Arial" w:hAnsi="Arial" w:cs="Arial"/>
        </w:rPr>
        <w:tab/>
      </w:r>
      <w:r w:rsidRPr="002F3392">
        <w:rPr>
          <w:rFonts w:ascii="Arial" w:hAnsi="Arial" w:cs="Arial"/>
        </w:rPr>
        <w:tab/>
      </w:r>
      <w:r w:rsidRPr="002F3392">
        <w:rPr>
          <w:rFonts w:ascii="Arial" w:hAnsi="Arial" w:cs="Arial"/>
        </w:rPr>
        <w:tab/>
      </w:r>
      <w:r w:rsidRPr="002F3392">
        <w:rPr>
          <w:rFonts w:ascii="Arial" w:hAnsi="Arial" w:cs="Arial"/>
        </w:rPr>
        <w:tab/>
      </w:r>
      <w:r w:rsidRPr="002F3392">
        <w:rPr>
          <w:rFonts w:ascii="Arial" w:hAnsi="Arial" w:cs="Arial"/>
        </w:rPr>
        <w:tab/>
      </w:r>
      <w:r w:rsidRPr="002F3392">
        <w:rPr>
          <w:rFonts w:ascii="Arial" w:hAnsi="Arial" w:cs="Arial"/>
        </w:rPr>
        <w:tab/>
        <w:t>Predsjednik Gradskog vijeća</w:t>
      </w:r>
      <w:r w:rsidR="002F3392">
        <w:rPr>
          <w:rFonts w:ascii="Arial" w:hAnsi="Arial" w:cs="Arial"/>
        </w:rPr>
        <w:t>:</w:t>
      </w:r>
    </w:p>
    <w:p w:rsidR="00E94A24" w:rsidRPr="002F3392" w:rsidRDefault="002F3392" w:rsidP="002F3392">
      <w:pPr>
        <w:spacing w:after="0" w:line="240" w:lineRule="auto"/>
        <w:ind w:left="141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mr.sc.</w:t>
      </w:r>
      <w:r w:rsidR="00E94A24" w:rsidRPr="002F3392">
        <w:rPr>
          <w:rFonts w:ascii="Arial" w:hAnsi="Arial" w:cs="Arial"/>
        </w:rPr>
        <w:t xml:space="preserve"> Marko Potrebica</w:t>
      </w:r>
      <w:r w:rsidR="00E94A24" w:rsidRPr="002F3392">
        <w:rPr>
          <w:rFonts w:ascii="Arial" w:hAnsi="Arial" w:cs="Arial"/>
        </w:rPr>
        <w:tab/>
      </w:r>
    </w:p>
    <w:p w:rsidR="00E94A24" w:rsidRPr="002F3392" w:rsidRDefault="00E94A24" w:rsidP="002F3392">
      <w:pPr>
        <w:spacing w:after="0" w:line="240" w:lineRule="auto"/>
        <w:ind w:left="1416"/>
        <w:rPr>
          <w:rFonts w:ascii="Arial" w:hAnsi="Arial" w:cs="Arial"/>
        </w:rPr>
      </w:pPr>
    </w:p>
    <w:p w:rsidR="00E94A24" w:rsidRPr="002F3392" w:rsidRDefault="00E94A24" w:rsidP="002F3392">
      <w:pPr>
        <w:spacing w:line="240" w:lineRule="auto"/>
        <w:rPr>
          <w:rFonts w:ascii="Arial" w:hAnsi="Arial" w:cs="Arial"/>
        </w:rPr>
      </w:pPr>
    </w:p>
    <w:p w:rsidR="00E94A24" w:rsidRDefault="00E94A24"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Default="002F3392" w:rsidP="002F3392">
      <w:pPr>
        <w:spacing w:line="240" w:lineRule="auto"/>
        <w:rPr>
          <w:rFonts w:ascii="Arial" w:hAnsi="Arial" w:cs="Arial"/>
        </w:rPr>
      </w:pPr>
    </w:p>
    <w:p w:rsidR="002F3392" w:rsidRPr="002F3392" w:rsidRDefault="002F3392" w:rsidP="002F3392">
      <w:pPr>
        <w:spacing w:line="240" w:lineRule="auto"/>
        <w:rPr>
          <w:rFonts w:ascii="Arial" w:hAnsi="Arial" w:cs="Arial"/>
        </w:rPr>
      </w:pPr>
    </w:p>
    <w:p w:rsidR="00D02B9C" w:rsidRPr="002F3392" w:rsidRDefault="00D02B9C" w:rsidP="002F3392">
      <w:pPr>
        <w:spacing w:after="0" w:line="240" w:lineRule="auto"/>
        <w:rPr>
          <w:rFonts w:ascii="Arial" w:hAnsi="Arial" w:cs="Arial"/>
          <w:b/>
        </w:rPr>
      </w:pPr>
    </w:p>
    <w:p w:rsidR="00E94A24" w:rsidRDefault="00E94A24" w:rsidP="002F3392">
      <w:pPr>
        <w:spacing w:after="0" w:line="240" w:lineRule="auto"/>
        <w:jc w:val="both"/>
        <w:rPr>
          <w:rFonts w:ascii="Arial" w:hAnsi="Arial" w:cs="Arial"/>
        </w:rPr>
      </w:pPr>
      <w:r w:rsidRPr="002F3392">
        <w:rPr>
          <w:rFonts w:ascii="Arial" w:hAnsi="Arial" w:cs="Arial"/>
          <w:b/>
          <w:bCs/>
        </w:rPr>
        <w:lastRenderedPageBreak/>
        <w:t>GRAD DUBROVNIK</w:t>
      </w:r>
      <w:r w:rsidRPr="002F3392">
        <w:rPr>
          <w:rFonts w:ascii="Arial" w:hAnsi="Arial" w:cs="Arial"/>
        </w:rPr>
        <w:t xml:space="preserve">, Dubrovnik, Pred Dvorom 1, zastupan po gradonačelniku Matu </w:t>
      </w:r>
      <w:proofErr w:type="spellStart"/>
      <w:r w:rsidRPr="002F3392">
        <w:rPr>
          <w:rFonts w:ascii="Arial" w:hAnsi="Arial" w:cs="Arial"/>
        </w:rPr>
        <w:t>Frankoviću</w:t>
      </w:r>
      <w:proofErr w:type="spellEnd"/>
      <w:r w:rsidRPr="002F3392">
        <w:rPr>
          <w:rFonts w:ascii="Arial" w:hAnsi="Arial" w:cs="Arial"/>
        </w:rPr>
        <w:t xml:space="preserve">., kao vlasnik stana ( u daljnjem tekstu: </w:t>
      </w:r>
      <w:r w:rsidRPr="002F3392">
        <w:rPr>
          <w:rFonts w:ascii="Arial" w:hAnsi="Arial" w:cs="Arial"/>
          <w:b/>
          <w:bCs/>
        </w:rPr>
        <w:t>najmodavac</w:t>
      </w:r>
      <w:r w:rsidRPr="002F3392">
        <w:rPr>
          <w:rFonts w:ascii="Arial" w:hAnsi="Arial" w:cs="Arial"/>
        </w:rPr>
        <w:t xml:space="preserve">), temeljem članka 7. Odluke o najmu stanova ( Službeni glasnik Grada Dubrovnika, broj 8/16) i zaključka gradonačelnika Grada Dubrovnika klasa: ----- </w:t>
      </w:r>
      <w:proofErr w:type="spellStart"/>
      <w:r w:rsidRPr="002F3392">
        <w:rPr>
          <w:rFonts w:ascii="Arial" w:hAnsi="Arial" w:cs="Arial"/>
        </w:rPr>
        <w:t>urbroj</w:t>
      </w:r>
      <w:proofErr w:type="spellEnd"/>
      <w:r w:rsidRPr="002F3392">
        <w:rPr>
          <w:rFonts w:ascii="Arial" w:hAnsi="Arial" w:cs="Arial"/>
        </w:rPr>
        <w:t>: ------ od  ----------</w:t>
      </w:r>
    </w:p>
    <w:p w:rsidR="002F3392" w:rsidRDefault="002F3392" w:rsidP="002F3392">
      <w:pPr>
        <w:spacing w:after="0" w:line="240" w:lineRule="auto"/>
        <w:jc w:val="both"/>
        <w:rPr>
          <w:rFonts w:ascii="Arial" w:hAnsi="Arial" w:cs="Arial"/>
        </w:rPr>
      </w:pPr>
    </w:p>
    <w:p w:rsidR="002F3392" w:rsidRPr="002F3392" w:rsidRDefault="002F3392" w:rsidP="002F3392">
      <w:pPr>
        <w:spacing w:after="0" w:line="240" w:lineRule="auto"/>
        <w:jc w:val="both"/>
        <w:rPr>
          <w:rFonts w:ascii="Arial" w:hAnsi="Arial" w:cs="Arial"/>
        </w:rPr>
      </w:pPr>
    </w:p>
    <w:p w:rsidR="00E94A24" w:rsidRDefault="00E94A24" w:rsidP="002F3392">
      <w:pPr>
        <w:spacing w:after="0" w:line="240" w:lineRule="auto"/>
        <w:jc w:val="both"/>
        <w:rPr>
          <w:rFonts w:ascii="Arial" w:hAnsi="Arial" w:cs="Arial"/>
        </w:rPr>
      </w:pPr>
      <w:r w:rsidRPr="002F3392">
        <w:rPr>
          <w:rFonts w:ascii="Arial" w:hAnsi="Arial" w:cs="Arial"/>
        </w:rPr>
        <w:t xml:space="preserve"> </w:t>
      </w:r>
      <w:r w:rsidR="002F3392" w:rsidRPr="002F3392">
        <w:rPr>
          <w:rFonts w:ascii="Arial" w:hAnsi="Arial" w:cs="Arial"/>
        </w:rPr>
        <w:t>I</w:t>
      </w:r>
    </w:p>
    <w:p w:rsidR="002F3392" w:rsidRDefault="002F3392" w:rsidP="002F3392">
      <w:pPr>
        <w:spacing w:after="0" w:line="240" w:lineRule="auto"/>
        <w:jc w:val="both"/>
        <w:rPr>
          <w:rFonts w:ascii="Arial" w:hAnsi="Arial" w:cs="Arial"/>
        </w:rPr>
      </w:pPr>
    </w:p>
    <w:p w:rsidR="002F3392" w:rsidRPr="002F3392" w:rsidRDefault="002F3392" w:rsidP="002F3392">
      <w:pPr>
        <w:spacing w:after="0" w:line="240" w:lineRule="auto"/>
        <w:jc w:val="both"/>
        <w:rPr>
          <w:rFonts w:ascii="Arial" w:hAnsi="Arial" w:cs="Arial"/>
        </w:rPr>
      </w:pPr>
    </w:p>
    <w:p w:rsidR="00E94A24" w:rsidRPr="002F3392" w:rsidRDefault="00E94A24" w:rsidP="002F3392">
      <w:pPr>
        <w:spacing w:line="240" w:lineRule="auto"/>
        <w:jc w:val="both"/>
        <w:rPr>
          <w:rFonts w:ascii="Arial" w:hAnsi="Arial" w:cs="Arial"/>
        </w:rPr>
      </w:pPr>
      <w:r w:rsidRPr="002F3392">
        <w:rPr>
          <w:rFonts w:ascii="Arial" w:hAnsi="Arial" w:cs="Arial"/>
          <w:b/>
          <w:bCs/>
        </w:rPr>
        <w:t xml:space="preserve">OPĆA BOLNICA DUBROVNIK, </w:t>
      </w:r>
      <w:r w:rsidRPr="002F3392">
        <w:rPr>
          <w:rFonts w:ascii="Arial" w:hAnsi="Arial" w:cs="Arial"/>
        </w:rPr>
        <w:t xml:space="preserve">kao najmoprimac stana OIB: 75970517069 (u daljnjem tekstu: </w:t>
      </w:r>
      <w:r w:rsidRPr="002F3392">
        <w:rPr>
          <w:rFonts w:ascii="Arial" w:hAnsi="Arial" w:cs="Arial"/>
          <w:b/>
          <w:bCs/>
        </w:rPr>
        <w:t>najmoprimac</w:t>
      </w:r>
      <w:r w:rsidRPr="002F3392">
        <w:rPr>
          <w:rFonts w:ascii="Arial" w:hAnsi="Arial" w:cs="Arial"/>
        </w:rPr>
        <w:t>),  sklapaju sljedeći</w:t>
      </w:r>
    </w:p>
    <w:p w:rsidR="00E94A24" w:rsidRPr="002F3392" w:rsidRDefault="00E94A24" w:rsidP="002F3392">
      <w:pPr>
        <w:spacing w:line="240" w:lineRule="auto"/>
        <w:rPr>
          <w:rFonts w:ascii="Arial" w:hAnsi="Arial" w:cs="Arial"/>
        </w:rPr>
      </w:pPr>
    </w:p>
    <w:p w:rsidR="002F3392" w:rsidRDefault="00E94A24" w:rsidP="002F3392">
      <w:pPr>
        <w:pStyle w:val="Heading1"/>
        <w:rPr>
          <w:rFonts w:ascii="Arial" w:hAnsi="Arial" w:cs="Arial"/>
          <w:bCs w:val="0"/>
          <w:sz w:val="22"/>
          <w:szCs w:val="22"/>
        </w:rPr>
      </w:pPr>
      <w:r w:rsidRPr="002F3392">
        <w:rPr>
          <w:rFonts w:ascii="Arial" w:hAnsi="Arial" w:cs="Arial"/>
          <w:sz w:val="22"/>
          <w:szCs w:val="22"/>
        </w:rPr>
        <w:t xml:space="preserve">   U G O V O R   </w:t>
      </w:r>
      <w:r w:rsidRPr="002F3392">
        <w:rPr>
          <w:rFonts w:ascii="Arial" w:hAnsi="Arial" w:cs="Arial"/>
          <w:bCs w:val="0"/>
          <w:sz w:val="22"/>
          <w:szCs w:val="22"/>
        </w:rPr>
        <w:t xml:space="preserve">O   </w:t>
      </w:r>
    </w:p>
    <w:p w:rsidR="00E94A24" w:rsidRPr="002F3392" w:rsidRDefault="002F3392" w:rsidP="002F3392">
      <w:pPr>
        <w:pStyle w:val="Heading1"/>
        <w:rPr>
          <w:rFonts w:ascii="Arial" w:hAnsi="Arial" w:cs="Arial"/>
          <w:bCs w:val="0"/>
          <w:sz w:val="22"/>
          <w:szCs w:val="22"/>
        </w:rPr>
      </w:pPr>
      <w:r>
        <w:rPr>
          <w:rFonts w:ascii="Arial" w:hAnsi="Arial" w:cs="Arial"/>
          <w:bCs w:val="0"/>
          <w:sz w:val="22"/>
          <w:szCs w:val="22"/>
        </w:rPr>
        <w:t xml:space="preserve">NAJMU  </w:t>
      </w:r>
      <w:r w:rsidR="00E94A24" w:rsidRPr="002F3392">
        <w:rPr>
          <w:rFonts w:ascii="Arial" w:hAnsi="Arial" w:cs="Arial"/>
          <w:bCs w:val="0"/>
          <w:sz w:val="22"/>
          <w:szCs w:val="22"/>
        </w:rPr>
        <w:t>STANA SA SLOBODNO UGOVORENOM NAJAMNINOM</w:t>
      </w:r>
    </w:p>
    <w:p w:rsidR="00E94A24" w:rsidRPr="002F3392" w:rsidRDefault="00E94A24" w:rsidP="002F3392">
      <w:pPr>
        <w:spacing w:line="240" w:lineRule="auto"/>
        <w:rPr>
          <w:rFonts w:ascii="Arial" w:hAnsi="Arial" w:cs="Arial"/>
        </w:rPr>
      </w:pPr>
    </w:p>
    <w:p w:rsidR="00E94A24" w:rsidRPr="002F3392" w:rsidRDefault="00E94A24" w:rsidP="002F3392">
      <w:pPr>
        <w:spacing w:line="240" w:lineRule="auto"/>
        <w:rPr>
          <w:rFonts w:ascii="Arial" w:hAnsi="Arial" w:cs="Arial"/>
        </w:rPr>
      </w:pPr>
    </w:p>
    <w:p w:rsidR="00E94A24" w:rsidRPr="002F3392" w:rsidRDefault="00E94A24" w:rsidP="002F3392">
      <w:pPr>
        <w:spacing w:line="240" w:lineRule="auto"/>
        <w:rPr>
          <w:rFonts w:ascii="Arial" w:hAnsi="Arial" w:cs="Arial"/>
        </w:rPr>
      </w:pPr>
    </w:p>
    <w:p w:rsidR="00E94A24" w:rsidRPr="002F3392" w:rsidRDefault="00E94A24" w:rsidP="002F3392">
      <w:pPr>
        <w:spacing w:line="240" w:lineRule="auto"/>
        <w:jc w:val="center"/>
        <w:rPr>
          <w:rFonts w:ascii="Arial" w:hAnsi="Arial" w:cs="Arial"/>
          <w:b/>
        </w:rPr>
      </w:pPr>
      <w:r w:rsidRPr="002F3392">
        <w:rPr>
          <w:rFonts w:ascii="Arial" w:hAnsi="Arial" w:cs="Arial"/>
          <w:b/>
        </w:rPr>
        <w:t>Članak 1.</w:t>
      </w:r>
    </w:p>
    <w:p w:rsidR="00E94A24" w:rsidRPr="002F3392" w:rsidRDefault="00E94A24" w:rsidP="002F3392">
      <w:pPr>
        <w:spacing w:line="240" w:lineRule="auto"/>
        <w:jc w:val="both"/>
        <w:rPr>
          <w:rFonts w:ascii="Arial" w:hAnsi="Arial" w:cs="Arial"/>
        </w:rPr>
      </w:pPr>
      <w:r w:rsidRPr="002F3392">
        <w:rPr>
          <w:rFonts w:ascii="Arial" w:hAnsi="Arial" w:cs="Arial"/>
        </w:rPr>
        <w:t xml:space="preserve">Ugovorne strane sporazumno utvrđuju da je predmet ovog ugovora stan u vlasništvu Grada Dubrovnika, a koji se nalazi u Dubrovniku na adresi  Nikole </w:t>
      </w:r>
      <w:proofErr w:type="spellStart"/>
      <w:r w:rsidRPr="002F3392">
        <w:rPr>
          <w:rFonts w:ascii="Arial" w:hAnsi="Arial" w:cs="Arial"/>
        </w:rPr>
        <w:t>Božidarevića</w:t>
      </w:r>
      <w:proofErr w:type="spellEnd"/>
      <w:r w:rsidRPr="002F3392">
        <w:rPr>
          <w:rFonts w:ascii="Arial" w:hAnsi="Arial" w:cs="Arial"/>
        </w:rPr>
        <w:t xml:space="preserve"> 10, katastarske oznake </w:t>
      </w:r>
      <w:proofErr w:type="spellStart"/>
      <w:r w:rsidRPr="002F3392">
        <w:rPr>
          <w:rFonts w:ascii="Arial" w:hAnsi="Arial" w:cs="Arial"/>
        </w:rPr>
        <w:t>čest.zgr</w:t>
      </w:r>
      <w:proofErr w:type="spellEnd"/>
      <w:r w:rsidRPr="002F3392">
        <w:rPr>
          <w:rFonts w:ascii="Arial" w:hAnsi="Arial" w:cs="Arial"/>
        </w:rPr>
        <w:t>. 1384 k.o. Dubrovnik</w:t>
      </w:r>
    </w:p>
    <w:p w:rsidR="00E94A24" w:rsidRPr="002F3392" w:rsidRDefault="00E94A24" w:rsidP="002F3392">
      <w:pPr>
        <w:spacing w:line="240" w:lineRule="auto"/>
        <w:jc w:val="both"/>
        <w:rPr>
          <w:rFonts w:ascii="Arial" w:hAnsi="Arial" w:cs="Arial"/>
        </w:rPr>
      </w:pPr>
      <w:r w:rsidRPr="002F3392">
        <w:rPr>
          <w:rFonts w:ascii="Arial" w:hAnsi="Arial" w:cs="Arial"/>
        </w:rPr>
        <w:t xml:space="preserve">Stan se sastoji od jedne sobe, kuhinje, ostave i </w:t>
      </w:r>
      <w:proofErr w:type="spellStart"/>
      <w:r w:rsidRPr="002F3392">
        <w:rPr>
          <w:rFonts w:ascii="Arial" w:hAnsi="Arial" w:cs="Arial"/>
        </w:rPr>
        <w:t>wc-a</w:t>
      </w:r>
      <w:proofErr w:type="spellEnd"/>
      <w:r w:rsidRPr="002F3392">
        <w:rPr>
          <w:rFonts w:ascii="Arial" w:hAnsi="Arial" w:cs="Arial"/>
        </w:rPr>
        <w:t xml:space="preserve"> i ima  ukupnu površinu od 55,00 m2.</w:t>
      </w:r>
    </w:p>
    <w:p w:rsidR="00E94A24" w:rsidRPr="002F3392" w:rsidRDefault="00E94A24" w:rsidP="002F3392">
      <w:pPr>
        <w:spacing w:line="240" w:lineRule="auto"/>
        <w:rPr>
          <w:rFonts w:ascii="Arial" w:hAnsi="Arial" w:cs="Arial"/>
        </w:rPr>
      </w:pPr>
    </w:p>
    <w:p w:rsidR="00E94A24" w:rsidRPr="002F3392" w:rsidRDefault="00E94A24" w:rsidP="002F3392">
      <w:pPr>
        <w:spacing w:line="240" w:lineRule="auto"/>
        <w:jc w:val="center"/>
        <w:rPr>
          <w:rFonts w:ascii="Arial" w:hAnsi="Arial" w:cs="Arial"/>
          <w:b/>
        </w:rPr>
      </w:pPr>
      <w:r w:rsidRPr="002F3392">
        <w:rPr>
          <w:rFonts w:ascii="Arial" w:hAnsi="Arial" w:cs="Arial"/>
          <w:b/>
        </w:rPr>
        <w:t>Članak 2.</w:t>
      </w:r>
    </w:p>
    <w:p w:rsidR="00E94A24" w:rsidRDefault="00E94A24" w:rsidP="002F3392">
      <w:pPr>
        <w:spacing w:line="240" w:lineRule="auto"/>
        <w:jc w:val="both"/>
        <w:rPr>
          <w:rFonts w:ascii="Arial" w:hAnsi="Arial" w:cs="Arial"/>
        </w:rPr>
      </w:pPr>
      <w:r w:rsidRPr="002F3392">
        <w:rPr>
          <w:rFonts w:ascii="Arial" w:hAnsi="Arial" w:cs="Arial"/>
        </w:rPr>
        <w:t>Najmoprimac se ima pravo koristiti zajedničkim prostorijama i uređajima u zgradi kao i zemljištem koje služi za redovitu uporabu zgrade.</w:t>
      </w:r>
    </w:p>
    <w:p w:rsidR="002F3392" w:rsidRPr="002F3392" w:rsidRDefault="002F3392" w:rsidP="002F3392">
      <w:pPr>
        <w:spacing w:line="240" w:lineRule="auto"/>
        <w:jc w:val="both"/>
        <w:rPr>
          <w:rFonts w:ascii="Arial" w:hAnsi="Arial" w:cs="Arial"/>
        </w:rPr>
      </w:pPr>
    </w:p>
    <w:p w:rsidR="00E94A24" w:rsidRPr="002F3392" w:rsidRDefault="00E94A24" w:rsidP="002F3392">
      <w:pPr>
        <w:spacing w:line="240" w:lineRule="auto"/>
        <w:jc w:val="center"/>
        <w:rPr>
          <w:rFonts w:ascii="Arial" w:hAnsi="Arial" w:cs="Arial"/>
          <w:b/>
        </w:rPr>
      </w:pPr>
      <w:r w:rsidRPr="002F3392">
        <w:rPr>
          <w:rFonts w:ascii="Arial" w:hAnsi="Arial" w:cs="Arial"/>
          <w:b/>
        </w:rPr>
        <w:t>Članak 3.</w:t>
      </w:r>
    </w:p>
    <w:p w:rsidR="00E94A24" w:rsidRPr="002F3392" w:rsidRDefault="00E94A24" w:rsidP="002F3392">
      <w:pPr>
        <w:spacing w:line="240" w:lineRule="auto"/>
        <w:jc w:val="both"/>
        <w:rPr>
          <w:rFonts w:ascii="Arial" w:hAnsi="Arial" w:cs="Arial"/>
        </w:rPr>
      </w:pPr>
      <w:r w:rsidRPr="002F3392">
        <w:rPr>
          <w:rFonts w:ascii="Arial" w:hAnsi="Arial" w:cs="Arial"/>
        </w:rPr>
        <w:t xml:space="preserve">Ugovorne strane ugovaraju plaćanje slobodno ugovorene najamnine a koja iznosi 825,00 kn   mjesečno, počevši od -------- godine </w:t>
      </w:r>
    </w:p>
    <w:p w:rsidR="00E94A24" w:rsidRPr="002F3392" w:rsidRDefault="00E94A24" w:rsidP="002F3392">
      <w:pPr>
        <w:spacing w:line="240" w:lineRule="auto"/>
        <w:rPr>
          <w:rFonts w:ascii="Arial" w:hAnsi="Arial" w:cs="Arial"/>
        </w:rPr>
      </w:pPr>
      <w:r w:rsidRPr="002F3392">
        <w:rPr>
          <w:rFonts w:ascii="Arial" w:hAnsi="Arial" w:cs="Arial"/>
        </w:rPr>
        <w:t>Najmoprimac iznos mjesečne naknade za uporabu stana utvrđen u stavku 1. ovog članka obvezan je  plaćati do 15-tog u mjesecu za tekući mjesec u korist Proračuna Grada Dubrovnika na žiro-račun IBAN HR3423400091809800009, model : HR 24, te pozivom na broj 5835- 0976741  -23846.</w:t>
      </w:r>
    </w:p>
    <w:p w:rsidR="00E94A24" w:rsidRPr="002F3392" w:rsidRDefault="00E94A24" w:rsidP="002F3392">
      <w:pPr>
        <w:spacing w:line="240" w:lineRule="auto"/>
        <w:rPr>
          <w:rFonts w:ascii="Arial" w:hAnsi="Arial" w:cs="Arial"/>
        </w:rPr>
      </w:pPr>
      <w:r w:rsidRPr="002F3392">
        <w:rPr>
          <w:rFonts w:ascii="Arial" w:hAnsi="Arial" w:cs="Arial"/>
        </w:rPr>
        <w:t>U slučaju promjene podataka, najmodavac se obvezuje pravovremeno obavijestiti najmoprimca.</w:t>
      </w:r>
    </w:p>
    <w:p w:rsidR="00E94A24" w:rsidRPr="002F3392" w:rsidRDefault="00E94A24" w:rsidP="002F3392">
      <w:pPr>
        <w:spacing w:line="240" w:lineRule="auto"/>
        <w:rPr>
          <w:rFonts w:ascii="Arial" w:hAnsi="Arial" w:cs="Arial"/>
          <w:b/>
        </w:rPr>
      </w:pPr>
      <w:r w:rsidRPr="002F3392">
        <w:rPr>
          <w:rFonts w:ascii="Arial" w:hAnsi="Arial" w:cs="Arial"/>
        </w:rPr>
        <w:tab/>
      </w:r>
      <w:r w:rsidRPr="002F3392">
        <w:rPr>
          <w:rFonts w:ascii="Arial" w:hAnsi="Arial" w:cs="Arial"/>
        </w:rPr>
        <w:tab/>
      </w:r>
      <w:r w:rsidRPr="002F3392">
        <w:rPr>
          <w:rFonts w:ascii="Arial" w:hAnsi="Arial" w:cs="Arial"/>
        </w:rPr>
        <w:tab/>
      </w:r>
      <w:r w:rsidRPr="002F3392">
        <w:rPr>
          <w:rFonts w:ascii="Arial" w:hAnsi="Arial" w:cs="Arial"/>
        </w:rPr>
        <w:tab/>
      </w:r>
      <w:r w:rsidRPr="002F3392">
        <w:rPr>
          <w:rFonts w:ascii="Arial" w:hAnsi="Arial" w:cs="Arial"/>
        </w:rPr>
        <w:tab/>
        <w:t xml:space="preserve">   </w:t>
      </w:r>
      <w:r w:rsidRPr="002F3392">
        <w:rPr>
          <w:rFonts w:ascii="Arial" w:hAnsi="Arial" w:cs="Arial"/>
          <w:b/>
        </w:rPr>
        <w:t>Članak 4.</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Najmodavac se obvezuje pravovremeno izvijestiti najmoprimca o eventualnim promjenama iznosa najamnine, a najmoprimac se obvezuje redovito uplaćivati najamninu u visini zadnjeg utvrđenog iznosa i to kao predujam. U slučaju navedenih promjena najmoprimac se obvezuje uplatiti razliku, sukladno novo utvrđenom iznosu, sve u roku od 15 dana od dana primitka pismenog izračuna.</w:t>
      </w:r>
    </w:p>
    <w:p w:rsidR="00E94A24" w:rsidRPr="002F3392" w:rsidRDefault="00E94A24" w:rsidP="002F3392">
      <w:pPr>
        <w:spacing w:line="240" w:lineRule="auto"/>
        <w:jc w:val="center"/>
        <w:rPr>
          <w:rFonts w:ascii="Arial" w:hAnsi="Arial" w:cs="Arial"/>
        </w:rPr>
      </w:pPr>
    </w:p>
    <w:p w:rsidR="00E94A24" w:rsidRPr="002F3392" w:rsidRDefault="00E94A24" w:rsidP="002F3392">
      <w:pPr>
        <w:spacing w:line="240" w:lineRule="auto"/>
        <w:jc w:val="center"/>
        <w:rPr>
          <w:rFonts w:ascii="Arial" w:hAnsi="Arial" w:cs="Arial"/>
          <w:b/>
        </w:rPr>
      </w:pPr>
      <w:r w:rsidRPr="002F3392">
        <w:rPr>
          <w:rFonts w:ascii="Arial" w:hAnsi="Arial" w:cs="Arial"/>
          <w:b/>
        </w:rPr>
        <w:lastRenderedPageBreak/>
        <w:t>Članak 5.</w:t>
      </w:r>
    </w:p>
    <w:p w:rsidR="00E94A24" w:rsidRDefault="00E94A24" w:rsidP="002F3392">
      <w:pPr>
        <w:spacing w:line="240" w:lineRule="auto"/>
        <w:rPr>
          <w:rFonts w:ascii="Arial" w:hAnsi="Arial" w:cs="Arial"/>
        </w:rPr>
      </w:pPr>
      <w:r w:rsidRPr="002F3392">
        <w:rPr>
          <w:rFonts w:ascii="Arial" w:hAnsi="Arial" w:cs="Arial"/>
        </w:rPr>
        <w:t>Najmoprimac  može stan koristiti za stanovanje, ne može ga  dati u podnajam, iznajmljivati turistima ili koristiti za obavljanje djelatnosti.</w:t>
      </w:r>
    </w:p>
    <w:p w:rsidR="002F3392" w:rsidRPr="002F3392" w:rsidRDefault="002F3392" w:rsidP="002F3392">
      <w:pPr>
        <w:spacing w:line="240" w:lineRule="auto"/>
        <w:rPr>
          <w:rFonts w:ascii="Arial" w:hAnsi="Arial" w:cs="Arial"/>
        </w:rPr>
      </w:pPr>
    </w:p>
    <w:p w:rsidR="00E94A24" w:rsidRPr="002F3392" w:rsidRDefault="00E94A24" w:rsidP="002F3392">
      <w:pPr>
        <w:spacing w:line="240" w:lineRule="auto"/>
        <w:jc w:val="center"/>
        <w:rPr>
          <w:rFonts w:ascii="Arial" w:hAnsi="Arial" w:cs="Arial"/>
          <w:b/>
        </w:rPr>
      </w:pPr>
      <w:r w:rsidRPr="002F3392">
        <w:rPr>
          <w:rFonts w:ascii="Arial" w:hAnsi="Arial" w:cs="Arial"/>
          <w:b/>
        </w:rPr>
        <w:t>Članak 6.</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Najmoprimac se obvezuje plaćati sve troškove u svezi stanovanja (npr. komunalnu naknadu, vodu , struju, čistoću i dr.), i to sve svakom od davatelja pojedine usluge.</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7.</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rPr>
          <w:rFonts w:ascii="Arial" w:hAnsi="Arial" w:cs="Arial"/>
        </w:rPr>
      </w:pPr>
      <w:r w:rsidRPr="002F3392">
        <w:rPr>
          <w:rFonts w:ascii="Arial" w:hAnsi="Arial" w:cs="Arial"/>
        </w:rPr>
        <w:t>Ovaj ugovor se zaključuje na određeno vrijeme i to na vremensko razdoblje od 1 ( jedne ) godine računajući od dana potpisivanja ugovora.</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rPr>
          <w:rFonts w:ascii="Arial" w:hAnsi="Arial" w:cs="Arial"/>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rPr>
          <w:rFonts w:ascii="Arial" w:hAnsi="Arial" w:cs="Arial"/>
        </w:rPr>
      </w:pPr>
      <w:r w:rsidRPr="002F3392">
        <w:rPr>
          <w:rFonts w:ascii="Arial" w:hAnsi="Arial" w:cs="Arial"/>
        </w:rPr>
        <w:t>Ovaj ugovor smatrat će se prešutno obnovljenim na isto vrijeme trajanja od jedne godine ako ni jedna ugovorna strana najmanje 30 (trideset) dana prije isteka ugovorenog vremena iz stavka 1. ovog članka ne obavijesti drugu ugovornu stranu da ne namjerava zaključiti ugovor na određeno vrijeme za daljnje razdoblje.</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rPr>
          <w:rFonts w:ascii="Arial" w:hAnsi="Arial" w:cs="Arial"/>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rPr>
          <w:rFonts w:ascii="Arial" w:hAnsi="Arial" w:cs="Arial"/>
          <w:b/>
          <w:bCs/>
        </w:rPr>
      </w:pPr>
      <w:r w:rsidRPr="002F3392">
        <w:rPr>
          <w:rFonts w:ascii="Arial" w:hAnsi="Arial" w:cs="Arial"/>
        </w:rPr>
        <w:t xml:space="preserve">Izuzeto od odredbi prethodnih stavaka ovog članka, ovaj ugovor prestaje važiti i prije roka iz tih stavaka ako najmodavac odluči raspolagati sa stanom na drugi način, sukladno odluci davatelja stana ili otkazom </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8.</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Stranke su suglasne da je predmetni stan, u trenutku sklapanja ovog ugovora, pogodan za stanovanje.</w:t>
      </w:r>
    </w:p>
    <w:p w:rsidR="00E94A24"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9.</w:t>
      </w:r>
    </w:p>
    <w:p w:rsidR="002F3392" w:rsidRPr="002F3392" w:rsidRDefault="002F3392"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Najmoprimac je dužan koristiti se stanom pažljivo, te ga čuvati od oštećenja.</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Najmoprimac odgovara po općim propisima za štetu koju prouzroči u stanu ili na zajedničkim dijelovima ili uređajima zgrade.</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p>
    <w:p w:rsidR="00E94A24"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Najmoprimac ne smije obavljati nikakve preinake u stanu i zajedničkim dijelovima i uređajima zgrade bez pisane suglasnosti najmodavca.</w:t>
      </w:r>
    </w:p>
    <w:p w:rsidR="002F3392" w:rsidRPr="002F3392" w:rsidRDefault="002F3392"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10.</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Troškove sitnih popravaka izazvane redovitom uporabom stana, kao i troškove same uporabe, snosi najmoprimac.</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rPr>
          <w:rFonts w:ascii="Arial" w:hAnsi="Arial" w:cs="Arial"/>
          <w:b/>
          <w:bCs/>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11.</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lastRenderedPageBreak/>
        <w:t>Najmoprimac je dužan dopustiti ulazak u stan najmodavcu, odnosno osobi koju ovaj ovlasti, u svrhu provjere korištenja stana, i to najmanje tri puta u tijeku jedne kalendarske godine, a po potrebi, kada je to neophodno radi otklanjanja štete.</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12.</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Ovaj ugovor prestaje istekom roka, otkazom ili raskidom. Otkaz se daje pismeno i predaje drugoj ugovornoj strani neposredno uz potpis ili poštom preporučeno.</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hAnsi="Arial" w:cs="Arial"/>
        </w:rPr>
      </w:pPr>
      <w:r w:rsidRPr="002F3392">
        <w:rPr>
          <w:rFonts w:ascii="Arial" w:hAnsi="Arial" w:cs="Arial"/>
        </w:rPr>
        <w:t>Najmodavac može najmoprimcu dati otkaz ugovora o najmu stana ili raskinuti ugovor ako se najmoprimac koristi stanom suprotno odredbama Zakona o najmu stanova, Odluke o najmu stanova ( Službeni glasnik Grada Dubrovnika, broj 8/16) ili ovog ugovora o najmu.</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hAnsi="Arial" w:cs="Arial"/>
        </w:rPr>
      </w:pP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hAnsi="Arial" w:cs="Arial"/>
        </w:rPr>
      </w:pPr>
      <w:r w:rsidRPr="002F3392">
        <w:rPr>
          <w:rFonts w:ascii="Arial" w:hAnsi="Arial" w:cs="Arial"/>
        </w:rPr>
        <w:t>Ovaj ugovor može prestati i sporazumom ugovornih strana, pri čemu će se međusobno sporazumjeti o načinu i vremenu primopredaje stana.</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 xml:space="preserve">                                </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13.</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jc w:val="both"/>
        <w:rPr>
          <w:rFonts w:ascii="Arial" w:hAnsi="Arial" w:cs="Arial"/>
        </w:rPr>
      </w:pPr>
      <w:r w:rsidRPr="002F3392">
        <w:rPr>
          <w:rFonts w:ascii="Arial" w:hAnsi="Arial" w:cs="Arial"/>
        </w:rPr>
        <w:t xml:space="preserve">Najmoprimac se obvezuje, u trenutku iseljenja, predati najmodavcu stan prazan od osoba i stvari u stanju u kojem ga je i primio, uzimajući u obzir promjene do kojih je došlo redovitom uporabom stana.                           </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14.</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 xml:space="preserve">Stranke suglasno izjavljuju da su upoznate sa odredbama ovog ugovora te ga vlastoručno potpisuju. </w:t>
      </w:r>
    </w:p>
    <w:p w:rsidR="00E94A24"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center"/>
        <w:rPr>
          <w:rFonts w:ascii="Arial" w:hAnsi="Arial" w:cs="Arial"/>
          <w:b/>
          <w:bCs/>
        </w:rPr>
      </w:pPr>
      <w:r w:rsidRPr="002F3392">
        <w:rPr>
          <w:rFonts w:ascii="Arial" w:hAnsi="Arial" w:cs="Arial"/>
          <w:b/>
          <w:bCs/>
        </w:rPr>
        <w:t>Članak 15.</w:t>
      </w:r>
    </w:p>
    <w:p w:rsidR="002F3392" w:rsidRPr="002F3392" w:rsidRDefault="00E94A24" w:rsidP="002F339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240" w:lineRule="auto"/>
        <w:jc w:val="both"/>
        <w:rPr>
          <w:rFonts w:ascii="Arial" w:hAnsi="Arial" w:cs="Arial"/>
        </w:rPr>
      </w:pPr>
      <w:r w:rsidRPr="002F3392">
        <w:rPr>
          <w:rFonts w:ascii="Arial" w:hAnsi="Arial" w:cs="Arial"/>
        </w:rPr>
        <w:t>Ovaj ugovor je sačinjen u 6 jednakih primjeraka, od čega se po 2 primjerka uručuju najmoprimcu, a 4 zadržava najmodavac.</w:t>
      </w:r>
    </w:p>
    <w:p w:rsidR="00E94A24" w:rsidRPr="002F3392" w:rsidRDefault="00E94A24" w:rsidP="002F3392">
      <w:pPr>
        <w:spacing w:line="240" w:lineRule="auto"/>
        <w:jc w:val="center"/>
        <w:rPr>
          <w:rFonts w:ascii="Arial" w:hAnsi="Arial" w:cs="Arial"/>
          <w:b/>
        </w:rPr>
      </w:pPr>
      <w:r w:rsidRPr="002F3392">
        <w:rPr>
          <w:rFonts w:ascii="Arial" w:hAnsi="Arial" w:cs="Arial"/>
          <w:b/>
        </w:rPr>
        <w:t>Članak 16.</w:t>
      </w:r>
    </w:p>
    <w:p w:rsidR="00E94A24" w:rsidRDefault="00E94A24" w:rsidP="002F3392">
      <w:pPr>
        <w:spacing w:line="240" w:lineRule="auto"/>
        <w:jc w:val="both"/>
        <w:rPr>
          <w:rFonts w:ascii="Arial" w:hAnsi="Arial" w:cs="Arial"/>
        </w:rPr>
      </w:pPr>
      <w:r w:rsidRPr="002F3392">
        <w:rPr>
          <w:rFonts w:ascii="Arial" w:hAnsi="Arial" w:cs="Arial"/>
        </w:rPr>
        <w:t>Ovaj ugovor stupa na snagu danom potpisa.</w:t>
      </w:r>
    </w:p>
    <w:p w:rsidR="002F3392" w:rsidRPr="002F3392" w:rsidRDefault="002F3392" w:rsidP="002F3392">
      <w:pPr>
        <w:spacing w:line="240" w:lineRule="auto"/>
        <w:jc w:val="both"/>
        <w:rPr>
          <w:rFonts w:ascii="Arial" w:hAnsi="Arial" w:cs="Arial"/>
        </w:rPr>
      </w:pPr>
    </w:p>
    <w:p w:rsidR="00E94A24" w:rsidRPr="002F3392" w:rsidRDefault="00E94A24" w:rsidP="002F3392">
      <w:pPr>
        <w:spacing w:line="240" w:lineRule="auto"/>
        <w:jc w:val="center"/>
        <w:rPr>
          <w:rFonts w:ascii="Arial" w:hAnsi="Arial" w:cs="Arial"/>
          <w:b/>
        </w:rPr>
      </w:pPr>
      <w:r w:rsidRPr="002F3392">
        <w:rPr>
          <w:rFonts w:ascii="Arial" w:hAnsi="Arial" w:cs="Arial"/>
          <w:b/>
        </w:rPr>
        <w:t>Članak 17.</w:t>
      </w:r>
    </w:p>
    <w:p w:rsidR="00E94A24" w:rsidRPr="002F3392" w:rsidRDefault="00E94A24" w:rsidP="002F3392">
      <w:pPr>
        <w:spacing w:line="240" w:lineRule="auto"/>
        <w:rPr>
          <w:rFonts w:ascii="Arial" w:hAnsi="Arial" w:cs="Arial"/>
        </w:rPr>
      </w:pPr>
      <w:r w:rsidRPr="002F3392">
        <w:rPr>
          <w:rFonts w:ascii="Arial" w:hAnsi="Arial" w:cs="Arial"/>
        </w:rPr>
        <w:t>U znak pristanka na prava i obveze koje proistječu iz ovog ugovora ugovorne strane ga suglasno potpisuju.</w:t>
      </w:r>
    </w:p>
    <w:p w:rsidR="00E94A24" w:rsidRPr="002F3392" w:rsidRDefault="00E94A24" w:rsidP="002F3392">
      <w:pPr>
        <w:spacing w:line="240" w:lineRule="auto"/>
        <w:rPr>
          <w:rFonts w:ascii="Arial" w:hAnsi="Arial" w:cs="Arial"/>
        </w:rPr>
      </w:pPr>
    </w:p>
    <w:p w:rsidR="00E94A24" w:rsidRPr="002F3392" w:rsidRDefault="00E94A24" w:rsidP="002F3392">
      <w:pPr>
        <w:spacing w:after="0" w:line="240" w:lineRule="auto"/>
        <w:rPr>
          <w:rFonts w:ascii="Arial" w:hAnsi="Arial" w:cs="Arial"/>
          <w:bCs/>
        </w:rPr>
      </w:pPr>
      <w:r w:rsidRPr="002F3392">
        <w:rPr>
          <w:rFonts w:ascii="Arial" w:hAnsi="Arial" w:cs="Arial"/>
          <w:bCs/>
        </w:rPr>
        <w:t xml:space="preserve">NAJMODAVAC:                                                   </w:t>
      </w:r>
      <w:r w:rsidRPr="002F3392">
        <w:rPr>
          <w:rFonts w:ascii="Arial" w:hAnsi="Arial" w:cs="Arial"/>
          <w:bCs/>
        </w:rPr>
        <w:tab/>
        <w:t xml:space="preserve">       NAJMOPRIMAC:</w:t>
      </w:r>
    </w:p>
    <w:p w:rsidR="00E94A24" w:rsidRPr="002F3392" w:rsidRDefault="00E94A24" w:rsidP="002F3392">
      <w:pPr>
        <w:spacing w:after="0" w:line="240" w:lineRule="auto"/>
        <w:rPr>
          <w:rFonts w:ascii="Arial" w:hAnsi="Arial" w:cs="Arial"/>
          <w:bCs/>
        </w:rPr>
      </w:pPr>
      <w:r w:rsidRPr="002F3392">
        <w:rPr>
          <w:rFonts w:ascii="Arial" w:hAnsi="Arial" w:cs="Arial"/>
          <w:bCs/>
        </w:rPr>
        <w:t>Gradonačelnik</w:t>
      </w:r>
    </w:p>
    <w:p w:rsidR="00E94A24" w:rsidRPr="002F3392" w:rsidRDefault="00E94A24" w:rsidP="002F3392">
      <w:pPr>
        <w:spacing w:after="0" w:line="240" w:lineRule="auto"/>
        <w:rPr>
          <w:rFonts w:ascii="Arial" w:hAnsi="Arial" w:cs="Arial"/>
          <w:bCs/>
        </w:rPr>
      </w:pPr>
      <w:r w:rsidRPr="002F3392">
        <w:rPr>
          <w:rFonts w:ascii="Arial" w:hAnsi="Arial" w:cs="Arial"/>
          <w:bCs/>
        </w:rPr>
        <w:t>__________________________</w:t>
      </w:r>
      <w:r w:rsidRPr="002F3392">
        <w:rPr>
          <w:rFonts w:ascii="Arial" w:hAnsi="Arial" w:cs="Arial"/>
          <w:bCs/>
        </w:rPr>
        <w:tab/>
      </w:r>
      <w:r w:rsidRPr="002F3392">
        <w:rPr>
          <w:rFonts w:ascii="Arial" w:hAnsi="Arial" w:cs="Arial"/>
          <w:bCs/>
        </w:rPr>
        <w:tab/>
      </w:r>
      <w:r w:rsidRPr="002F3392">
        <w:rPr>
          <w:rFonts w:ascii="Arial" w:hAnsi="Arial" w:cs="Arial"/>
          <w:bCs/>
        </w:rPr>
        <w:tab/>
        <w:t xml:space="preserve">        ____________________</w:t>
      </w:r>
    </w:p>
    <w:p w:rsidR="00E94A24" w:rsidRPr="002F3392" w:rsidRDefault="00E94A24" w:rsidP="002F3392">
      <w:pPr>
        <w:spacing w:after="0" w:line="240" w:lineRule="auto"/>
        <w:rPr>
          <w:rFonts w:ascii="Arial" w:hAnsi="Arial" w:cs="Arial"/>
          <w:bCs/>
        </w:rPr>
      </w:pPr>
      <w:r w:rsidRPr="002F3392">
        <w:rPr>
          <w:rFonts w:ascii="Arial" w:hAnsi="Arial" w:cs="Arial"/>
          <w:bCs/>
        </w:rPr>
        <w:t xml:space="preserve">Mato </w:t>
      </w:r>
      <w:proofErr w:type="spellStart"/>
      <w:r w:rsidRPr="002F3392">
        <w:rPr>
          <w:rFonts w:ascii="Arial" w:hAnsi="Arial" w:cs="Arial"/>
          <w:bCs/>
        </w:rPr>
        <w:t>Franković</w:t>
      </w:r>
      <w:proofErr w:type="spellEnd"/>
      <w:r w:rsidRPr="002F3392">
        <w:rPr>
          <w:rFonts w:ascii="Arial" w:hAnsi="Arial" w:cs="Arial"/>
          <w:bCs/>
        </w:rPr>
        <w:t xml:space="preserve">                                                           Opća bolnica Dubrovnik</w:t>
      </w:r>
    </w:p>
    <w:p w:rsidR="00E94A24" w:rsidRPr="002F3392" w:rsidRDefault="00E94A24" w:rsidP="002F3392">
      <w:pPr>
        <w:spacing w:after="0" w:line="240" w:lineRule="auto"/>
        <w:rPr>
          <w:rFonts w:ascii="Arial" w:hAnsi="Arial" w:cs="Arial"/>
          <w:bCs/>
        </w:rPr>
      </w:pPr>
    </w:p>
    <w:p w:rsidR="002F3392" w:rsidRDefault="002F3392" w:rsidP="002F3392">
      <w:pPr>
        <w:spacing w:line="240" w:lineRule="auto"/>
        <w:rPr>
          <w:rFonts w:ascii="Arial" w:hAnsi="Arial" w:cs="Arial"/>
        </w:rPr>
      </w:pPr>
    </w:p>
    <w:p w:rsidR="00E94A24" w:rsidRPr="002F3392" w:rsidRDefault="002F3392" w:rsidP="002F3392">
      <w:pPr>
        <w:spacing w:line="240" w:lineRule="auto"/>
        <w:rPr>
          <w:rFonts w:ascii="Arial" w:hAnsi="Arial" w:cs="Arial"/>
        </w:rPr>
      </w:pPr>
      <w:r w:rsidRPr="002F3392">
        <w:rPr>
          <w:rFonts w:ascii="Arial" w:hAnsi="Arial" w:cs="Arial"/>
        </w:rPr>
        <w:t>U Dubrovniku, _____________ 2017.</w:t>
      </w:r>
      <w:r w:rsidR="00E94A24" w:rsidRPr="002F3392">
        <w:rPr>
          <w:rFonts w:ascii="Arial" w:hAnsi="Arial" w:cs="Arial"/>
          <w:b/>
          <w:bCs/>
        </w:rPr>
        <w:tab/>
      </w:r>
      <w:r w:rsidR="00E94A24" w:rsidRPr="002F3392">
        <w:rPr>
          <w:rFonts w:ascii="Arial" w:hAnsi="Arial" w:cs="Arial"/>
          <w:b/>
          <w:bCs/>
        </w:rPr>
        <w:tab/>
      </w:r>
      <w:r w:rsidR="00E94A24" w:rsidRPr="002F3392">
        <w:rPr>
          <w:rFonts w:ascii="Arial" w:hAnsi="Arial" w:cs="Arial"/>
          <w:b/>
          <w:bCs/>
        </w:rPr>
        <w:tab/>
      </w:r>
      <w:r w:rsidR="00E94A24" w:rsidRPr="002F3392">
        <w:rPr>
          <w:rFonts w:ascii="Arial" w:hAnsi="Arial" w:cs="Arial"/>
          <w:b/>
          <w:bCs/>
        </w:rPr>
        <w:tab/>
      </w:r>
      <w:r w:rsidR="00E94A24" w:rsidRPr="002F3392">
        <w:rPr>
          <w:rFonts w:ascii="Arial" w:hAnsi="Arial" w:cs="Arial"/>
          <w:b/>
          <w:bCs/>
        </w:rPr>
        <w:tab/>
      </w:r>
      <w:r w:rsidR="00E94A24" w:rsidRPr="002F3392">
        <w:rPr>
          <w:rFonts w:ascii="Arial" w:hAnsi="Arial" w:cs="Arial"/>
          <w:b/>
          <w:bCs/>
        </w:rPr>
        <w:tab/>
        <w:t xml:space="preserve">       </w:t>
      </w:r>
    </w:p>
    <w:p w:rsidR="00E94A24" w:rsidRPr="002F3392" w:rsidRDefault="00E94A24" w:rsidP="002F3392">
      <w:pPr>
        <w:spacing w:line="240" w:lineRule="auto"/>
        <w:rPr>
          <w:rFonts w:ascii="Arial" w:hAnsi="Arial" w:cs="Arial"/>
          <w:b/>
        </w:rPr>
      </w:pPr>
    </w:p>
    <w:p w:rsidR="00E94A24" w:rsidRPr="002F3392" w:rsidRDefault="00E94A24" w:rsidP="002F3392">
      <w:pPr>
        <w:spacing w:line="240" w:lineRule="auto"/>
        <w:rPr>
          <w:rFonts w:ascii="Arial" w:hAnsi="Arial" w:cs="Arial"/>
        </w:rPr>
      </w:pPr>
      <w:r w:rsidRPr="002F3392">
        <w:rPr>
          <w:rFonts w:ascii="Arial" w:hAnsi="Arial" w:cs="Arial"/>
        </w:rPr>
        <w:t>KLASA: 371-01/17-01/086</w:t>
      </w:r>
    </w:p>
    <w:p w:rsidR="00E94A24" w:rsidRPr="002F3392" w:rsidRDefault="00E94A24" w:rsidP="002F3392">
      <w:pPr>
        <w:spacing w:line="240" w:lineRule="auto"/>
        <w:rPr>
          <w:rFonts w:ascii="Arial" w:hAnsi="Arial" w:cs="Arial"/>
        </w:rPr>
      </w:pPr>
      <w:r w:rsidRPr="002F3392">
        <w:rPr>
          <w:rFonts w:ascii="Arial" w:hAnsi="Arial" w:cs="Arial"/>
        </w:rPr>
        <w:t>URBROJ: 2117/01-01-17-</w:t>
      </w:r>
    </w:p>
    <w:p w:rsidR="00E94A24" w:rsidRPr="002F3392" w:rsidRDefault="00E94A24" w:rsidP="002F3392">
      <w:pPr>
        <w:spacing w:line="240" w:lineRule="auto"/>
        <w:rPr>
          <w:rFonts w:ascii="Arial" w:hAnsi="Arial" w:cs="Arial"/>
          <w:b/>
          <w:bCs/>
        </w:rPr>
      </w:pPr>
    </w:p>
    <w:p w:rsidR="00E94A24" w:rsidRPr="002F3392" w:rsidRDefault="00E94A24" w:rsidP="002F3392">
      <w:pPr>
        <w:spacing w:line="240" w:lineRule="auto"/>
        <w:rPr>
          <w:rFonts w:ascii="Arial" w:hAnsi="Arial" w:cs="Arial"/>
        </w:rPr>
      </w:pPr>
    </w:p>
    <w:p w:rsidR="00D02B9C" w:rsidRPr="002F3392" w:rsidRDefault="00D02B9C" w:rsidP="002F3392">
      <w:pPr>
        <w:spacing w:after="0" w:line="240" w:lineRule="auto"/>
        <w:rPr>
          <w:rFonts w:ascii="Arial" w:hAnsi="Arial" w:cs="Arial"/>
          <w:b/>
        </w:rPr>
      </w:pPr>
    </w:p>
    <w:p w:rsidR="00D02B9C" w:rsidRPr="002F3392" w:rsidRDefault="00D02B9C" w:rsidP="002F3392">
      <w:pPr>
        <w:spacing w:after="0" w:line="240" w:lineRule="auto"/>
        <w:rPr>
          <w:rFonts w:ascii="Arial" w:hAnsi="Arial" w:cs="Arial"/>
          <w:b/>
        </w:rPr>
      </w:pPr>
    </w:p>
    <w:p w:rsidR="00D02B9C" w:rsidRPr="002F3392" w:rsidRDefault="00D02B9C" w:rsidP="002F3392">
      <w:pPr>
        <w:spacing w:after="0" w:line="240" w:lineRule="auto"/>
        <w:rPr>
          <w:rFonts w:ascii="Arial" w:hAnsi="Arial" w:cs="Arial"/>
          <w:b/>
        </w:rPr>
      </w:pPr>
      <w:r w:rsidRPr="002F3392">
        <w:rPr>
          <w:rFonts w:ascii="Arial" w:hAnsi="Arial" w:cs="Arial"/>
          <w:b/>
        </w:rPr>
        <w:t xml:space="preserve">Upravni odjel za gospodarenje </w:t>
      </w:r>
    </w:p>
    <w:p w:rsidR="00D02B9C" w:rsidRPr="002F3392" w:rsidRDefault="00D02B9C" w:rsidP="002F3392">
      <w:pPr>
        <w:spacing w:after="0" w:line="240" w:lineRule="auto"/>
        <w:rPr>
          <w:rFonts w:ascii="Arial" w:hAnsi="Arial" w:cs="Arial"/>
          <w:b/>
        </w:rPr>
      </w:pPr>
      <w:r w:rsidRPr="002F3392">
        <w:rPr>
          <w:rFonts w:ascii="Arial" w:hAnsi="Arial" w:cs="Arial"/>
          <w:b/>
        </w:rPr>
        <w:t>gradskom imovinom</w:t>
      </w:r>
    </w:p>
    <w:p w:rsidR="00D02B9C" w:rsidRPr="002F3392" w:rsidRDefault="00D02B9C" w:rsidP="002F3392">
      <w:pPr>
        <w:spacing w:after="0" w:line="240" w:lineRule="auto"/>
        <w:rPr>
          <w:rFonts w:ascii="Arial" w:hAnsi="Arial" w:cs="Arial"/>
        </w:rPr>
      </w:pPr>
      <w:r w:rsidRPr="002F3392">
        <w:rPr>
          <w:rFonts w:ascii="Arial" w:hAnsi="Arial" w:cs="Arial"/>
        </w:rPr>
        <w:t>KLASA:371-01/17-01/086</w:t>
      </w:r>
    </w:p>
    <w:p w:rsidR="00D02B9C" w:rsidRPr="002F3392" w:rsidRDefault="00D02B9C" w:rsidP="002F3392">
      <w:pPr>
        <w:spacing w:after="0" w:line="240" w:lineRule="auto"/>
        <w:rPr>
          <w:rFonts w:ascii="Arial" w:hAnsi="Arial" w:cs="Arial"/>
        </w:rPr>
      </w:pPr>
      <w:r w:rsidRPr="002F3392">
        <w:rPr>
          <w:rFonts w:ascii="Arial" w:hAnsi="Arial" w:cs="Arial"/>
        </w:rPr>
        <w:t>URBROJ: 2117/01-04-17-2</w:t>
      </w:r>
    </w:p>
    <w:p w:rsidR="00D02B9C" w:rsidRPr="002F3392" w:rsidRDefault="00D02B9C" w:rsidP="002F3392">
      <w:pPr>
        <w:spacing w:after="0" w:line="240" w:lineRule="auto"/>
        <w:rPr>
          <w:rFonts w:ascii="Arial" w:hAnsi="Arial" w:cs="Arial"/>
        </w:rPr>
      </w:pPr>
      <w:r w:rsidRPr="002F3392">
        <w:rPr>
          <w:rFonts w:ascii="Arial" w:hAnsi="Arial" w:cs="Arial"/>
        </w:rPr>
        <w:t>Dubrovnik, 25. listopada 2017.</w:t>
      </w:r>
    </w:p>
    <w:p w:rsidR="00D02B9C" w:rsidRPr="002F3392" w:rsidRDefault="00D02B9C" w:rsidP="002F3392">
      <w:pPr>
        <w:spacing w:after="0" w:line="240" w:lineRule="auto"/>
        <w:rPr>
          <w:rFonts w:ascii="Arial" w:hAnsi="Arial" w:cs="Arial"/>
          <w:b/>
        </w:rPr>
      </w:pPr>
    </w:p>
    <w:p w:rsidR="008E6D8C" w:rsidRPr="002F3392" w:rsidRDefault="00D02B9C" w:rsidP="002F3392">
      <w:pPr>
        <w:spacing w:after="0" w:line="240" w:lineRule="auto"/>
        <w:rPr>
          <w:rFonts w:ascii="Arial" w:hAnsi="Arial" w:cs="Arial"/>
          <w:b/>
        </w:rPr>
      </w:pPr>
      <w:r w:rsidRPr="002F3392">
        <w:rPr>
          <w:rFonts w:ascii="Arial" w:hAnsi="Arial" w:cs="Arial"/>
          <w:b/>
        </w:rPr>
        <w:tab/>
      </w:r>
      <w:r w:rsidRPr="002F3392">
        <w:rPr>
          <w:rFonts w:ascii="Arial" w:hAnsi="Arial" w:cs="Arial"/>
          <w:b/>
        </w:rPr>
        <w:tab/>
      </w:r>
      <w:r w:rsidRPr="002F3392">
        <w:rPr>
          <w:rFonts w:ascii="Arial" w:hAnsi="Arial" w:cs="Arial"/>
          <w:b/>
        </w:rPr>
        <w:tab/>
      </w:r>
      <w:r w:rsidRPr="002F3392">
        <w:rPr>
          <w:rFonts w:ascii="Arial" w:hAnsi="Arial" w:cs="Arial"/>
          <w:b/>
        </w:rPr>
        <w:tab/>
      </w:r>
      <w:r w:rsidRPr="002F3392">
        <w:rPr>
          <w:rFonts w:ascii="Arial" w:hAnsi="Arial" w:cs="Arial"/>
          <w:b/>
        </w:rPr>
        <w:tab/>
      </w:r>
      <w:r w:rsidRPr="002F3392">
        <w:rPr>
          <w:rFonts w:ascii="Arial" w:hAnsi="Arial" w:cs="Arial"/>
          <w:b/>
        </w:rPr>
        <w:tab/>
      </w:r>
      <w:r w:rsidR="008E6D8C" w:rsidRPr="002F3392">
        <w:rPr>
          <w:rFonts w:ascii="Arial" w:hAnsi="Arial" w:cs="Arial"/>
          <w:b/>
        </w:rPr>
        <w:t xml:space="preserve">                           </w:t>
      </w:r>
    </w:p>
    <w:p w:rsidR="008E6D8C" w:rsidRPr="002F3392" w:rsidRDefault="008E6D8C" w:rsidP="002F3392">
      <w:pPr>
        <w:spacing w:after="0" w:line="240" w:lineRule="auto"/>
        <w:rPr>
          <w:rFonts w:ascii="Arial" w:hAnsi="Arial" w:cs="Arial"/>
          <w:b/>
        </w:rPr>
      </w:pPr>
      <w:r w:rsidRPr="002F3392">
        <w:rPr>
          <w:rFonts w:ascii="Arial" w:hAnsi="Arial" w:cs="Arial"/>
          <w:b/>
        </w:rPr>
        <w:t xml:space="preserve">                                                                 Upravni odjel za poslove gradonačelnika</w:t>
      </w:r>
    </w:p>
    <w:p w:rsidR="008E6D8C" w:rsidRPr="002F3392" w:rsidRDefault="008E6D8C" w:rsidP="002F3392">
      <w:pPr>
        <w:spacing w:after="0" w:line="240" w:lineRule="auto"/>
        <w:rPr>
          <w:rFonts w:ascii="Arial" w:hAnsi="Arial" w:cs="Arial"/>
          <w:b/>
        </w:rPr>
      </w:pPr>
      <w:r w:rsidRPr="002F3392">
        <w:rPr>
          <w:rFonts w:ascii="Arial" w:hAnsi="Arial" w:cs="Arial"/>
          <w:b/>
        </w:rPr>
        <w:t xml:space="preserve">                                                                                                     n/p Gradonačelnika</w:t>
      </w:r>
    </w:p>
    <w:p w:rsidR="008E6D8C" w:rsidRPr="002F3392" w:rsidRDefault="008E6D8C" w:rsidP="002F3392">
      <w:pPr>
        <w:numPr>
          <w:ilvl w:val="0"/>
          <w:numId w:val="3"/>
        </w:numPr>
        <w:spacing w:after="0" w:line="240" w:lineRule="auto"/>
        <w:rPr>
          <w:rFonts w:ascii="Arial" w:hAnsi="Arial" w:cs="Arial"/>
          <w:b/>
        </w:rPr>
      </w:pPr>
      <w:r w:rsidRPr="002F3392">
        <w:rPr>
          <w:rFonts w:ascii="Arial" w:hAnsi="Arial" w:cs="Arial"/>
          <w:b/>
        </w:rPr>
        <w:t>ovdje</w:t>
      </w:r>
      <w:r w:rsidRPr="002F3392">
        <w:rPr>
          <w:rFonts w:ascii="Arial" w:hAnsi="Arial" w:cs="Arial"/>
          <w:b/>
        </w:rPr>
        <w:tab/>
      </w:r>
    </w:p>
    <w:p w:rsidR="00D02B9C" w:rsidRPr="002F3392" w:rsidRDefault="00D02B9C" w:rsidP="002F3392">
      <w:pPr>
        <w:spacing w:after="0" w:line="240" w:lineRule="auto"/>
        <w:rPr>
          <w:rFonts w:ascii="Arial" w:hAnsi="Arial" w:cs="Arial"/>
          <w:b/>
        </w:rPr>
      </w:pPr>
    </w:p>
    <w:p w:rsidR="00D02B9C" w:rsidRPr="002F3392" w:rsidRDefault="00D02B9C" w:rsidP="002F3392">
      <w:pPr>
        <w:spacing w:after="0" w:line="240" w:lineRule="auto"/>
        <w:rPr>
          <w:rFonts w:ascii="Arial" w:hAnsi="Arial" w:cs="Arial"/>
          <w:b/>
        </w:rPr>
      </w:pPr>
    </w:p>
    <w:p w:rsidR="00D02B9C" w:rsidRPr="002F3392" w:rsidRDefault="00D02B9C" w:rsidP="002F3392">
      <w:pPr>
        <w:spacing w:after="0" w:line="240" w:lineRule="auto"/>
        <w:rPr>
          <w:rFonts w:ascii="Arial" w:hAnsi="Arial" w:cs="Arial"/>
        </w:rPr>
      </w:pPr>
      <w:r w:rsidRPr="002F3392">
        <w:rPr>
          <w:rFonts w:ascii="Arial" w:hAnsi="Arial" w:cs="Arial"/>
          <w:b/>
        </w:rPr>
        <w:t>Predmet:</w:t>
      </w:r>
      <w:r w:rsidR="00A251BB" w:rsidRPr="002F3392">
        <w:rPr>
          <w:rFonts w:ascii="Arial" w:hAnsi="Arial" w:cs="Arial"/>
        </w:rPr>
        <w:t xml:space="preserve"> Prijedlog zaključka o sklapanju Ugo</w:t>
      </w:r>
      <w:r w:rsidR="00200CA7" w:rsidRPr="002F3392">
        <w:rPr>
          <w:rFonts w:ascii="Arial" w:hAnsi="Arial" w:cs="Arial"/>
        </w:rPr>
        <w:t>vora o najmu stana sa slobodno u</w:t>
      </w:r>
      <w:r w:rsidR="00A251BB" w:rsidRPr="002F3392">
        <w:rPr>
          <w:rFonts w:ascii="Arial" w:hAnsi="Arial" w:cs="Arial"/>
        </w:rPr>
        <w:t xml:space="preserve">govorenom      </w:t>
      </w:r>
    </w:p>
    <w:p w:rsidR="00A251BB" w:rsidRPr="002F3392" w:rsidRDefault="00A251BB" w:rsidP="002F3392">
      <w:pPr>
        <w:spacing w:after="0" w:line="240" w:lineRule="auto"/>
        <w:rPr>
          <w:rFonts w:ascii="Arial" w:hAnsi="Arial" w:cs="Arial"/>
        </w:rPr>
      </w:pPr>
      <w:r w:rsidRPr="002F3392">
        <w:rPr>
          <w:rFonts w:ascii="Arial" w:hAnsi="Arial" w:cs="Arial"/>
        </w:rPr>
        <w:t xml:space="preserve">                najamninom sa Općom bolnicom Dubrovnik</w:t>
      </w:r>
    </w:p>
    <w:p w:rsidR="00D02B9C" w:rsidRPr="002F3392" w:rsidRDefault="00D02B9C" w:rsidP="002F3392">
      <w:pPr>
        <w:spacing w:after="0" w:line="240" w:lineRule="auto"/>
        <w:rPr>
          <w:rFonts w:ascii="Arial" w:hAnsi="Arial" w:cs="Arial"/>
        </w:rPr>
      </w:pPr>
    </w:p>
    <w:p w:rsidR="00D02B9C" w:rsidRPr="002F3392" w:rsidRDefault="00D02B9C" w:rsidP="002F3392">
      <w:pPr>
        <w:spacing w:after="0" w:line="240" w:lineRule="auto"/>
        <w:jc w:val="both"/>
        <w:rPr>
          <w:rFonts w:ascii="Arial" w:hAnsi="Arial" w:cs="Arial"/>
        </w:rPr>
      </w:pPr>
      <w:r w:rsidRPr="002F3392">
        <w:rPr>
          <w:rFonts w:ascii="Arial" w:hAnsi="Arial" w:cs="Arial"/>
        </w:rPr>
        <w:t>Grad Dubrovnik zaprimio je dana 24 . listopada 2017. godine  Klasa: 371-01/17-01/086</w:t>
      </w:r>
      <w:r w:rsidR="001625F1" w:rsidRPr="002F3392">
        <w:rPr>
          <w:rFonts w:ascii="Arial" w:hAnsi="Arial" w:cs="Arial"/>
        </w:rPr>
        <w:t xml:space="preserve"> </w:t>
      </w:r>
      <w:r w:rsidRPr="002F3392">
        <w:rPr>
          <w:rFonts w:ascii="Arial" w:hAnsi="Arial" w:cs="Arial"/>
        </w:rPr>
        <w:t xml:space="preserve"> </w:t>
      </w:r>
      <w:proofErr w:type="spellStart"/>
      <w:r w:rsidRPr="002F3392">
        <w:rPr>
          <w:rFonts w:ascii="Arial" w:hAnsi="Arial" w:cs="Arial"/>
        </w:rPr>
        <w:t>Urbroj</w:t>
      </w:r>
      <w:proofErr w:type="spellEnd"/>
      <w:r w:rsidRPr="002F3392">
        <w:rPr>
          <w:rFonts w:ascii="Arial" w:hAnsi="Arial" w:cs="Arial"/>
        </w:rPr>
        <w:t>: 2217/01-04-17-2  zamolbu za davanje gradskog stan u najma izvan liste reda, sukladno članku 7. Odluke o najmu stanova u vlasništvu Grada Dubrovnika („Službeni glasnik 08/16). Naime radi se o stanu u izvornom vlasništvu Grada Dubrovnika na adresi Nik</w:t>
      </w:r>
      <w:r w:rsidR="0077606B" w:rsidRPr="002F3392">
        <w:rPr>
          <w:rFonts w:ascii="Arial" w:hAnsi="Arial" w:cs="Arial"/>
        </w:rPr>
        <w:t xml:space="preserve">ole </w:t>
      </w:r>
      <w:proofErr w:type="spellStart"/>
      <w:r w:rsidR="0077606B" w:rsidRPr="002F3392">
        <w:rPr>
          <w:rFonts w:ascii="Arial" w:hAnsi="Arial" w:cs="Arial"/>
        </w:rPr>
        <w:t>Božidarevića</w:t>
      </w:r>
      <w:proofErr w:type="spellEnd"/>
      <w:r w:rsidR="0077606B" w:rsidRPr="002F3392">
        <w:rPr>
          <w:rFonts w:ascii="Arial" w:hAnsi="Arial" w:cs="Arial"/>
        </w:rPr>
        <w:t xml:space="preserve"> 10, površine 55</w:t>
      </w:r>
      <w:r w:rsidRPr="002F3392">
        <w:rPr>
          <w:rFonts w:ascii="Arial" w:hAnsi="Arial" w:cs="Arial"/>
        </w:rPr>
        <w:t xml:space="preserve"> m2, katastarske oznake </w:t>
      </w:r>
      <w:proofErr w:type="spellStart"/>
      <w:r w:rsidRPr="002F3392">
        <w:rPr>
          <w:rFonts w:ascii="Arial" w:hAnsi="Arial" w:cs="Arial"/>
        </w:rPr>
        <w:t>čest.zgr</w:t>
      </w:r>
      <w:proofErr w:type="spellEnd"/>
      <w:r w:rsidRPr="002F3392">
        <w:rPr>
          <w:rFonts w:ascii="Arial" w:hAnsi="Arial" w:cs="Arial"/>
        </w:rPr>
        <w:t>. 1384 k.o. Dubrovnik.</w:t>
      </w:r>
    </w:p>
    <w:p w:rsidR="00F64BB2" w:rsidRPr="002F3392" w:rsidRDefault="00D02B9C" w:rsidP="002F3392">
      <w:pPr>
        <w:spacing w:after="0" w:line="240" w:lineRule="auto"/>
        <w:jc w:val="both"/>
        <w:rPr>
          <w:rFonts w:ascii="Arial" w:hAnsi="Arial" w:cs="Arial"/>
        </w:rPr>
      </w:pPr>
      <w:r w:rsidRPr="002F3392">
        <w:rPr>
          <w:rFonts w:ascii="Arial" w:hAnsi="Arial" w:cs="Arial"/>
        </w:rPr>
        <w:t xml:space="preserve">Iznimno od odredbe čl. 6. Odluke gradski stan se može dati u najma izvan liste reda prvenstva </w:t>
      </w:r>
      <w:r w:rsidR="00085289" w:rsidRPr="002F3392">
        <w:rPr>
          <w:rFonts w:ascii="Arial" w:hAnsi="Arial" w:cs="Arial"/>
        </w:rPr>
        <w:t>osobama od posebnog značenja za Grad Dubrovnik  (deficitarna zanimanja za koje se ocijeni da su prijeko potrebna Gradu Dubrovniku)</w:t>
      </w:r>
      <w:r w:rsidRPr="002F3392">
        <w:rPr>
          <w:rFonts w:ascii="Arial" w:hAnsi="Arial" w:cs="Arial"/>
        </w:rPr>
        <w:t xml:space="preserve">. </w:t>
      </w:r>
    </w:p>
    <w:p w:rsidR="00F64BB2" w:rsidRPr="002F3392" w:rsidRDefault="00D02B9C" w:rsidP="002F3392">
      <w:pPr>
        <w:spacing w:after="0" w:line="240" w:lineRule="auto"/>
        <w:jc w:val="both"/>
        <w:rPr>
          <w:rFonts w:ascii="Arial" w:hAnsi="Arial" w:cs="Arial"/>
        </w:rPr>
      </w:pPr>
      <w:r w:rsidRPr="002F3392">
        <w:rPr>
          <w:rFonts w:ascii="Arial" w:hAnsi="Arial" w:cs="Arial"/>
        </w:rPr>
        <w:t xml:space="preserve">Naime općepoznato je da Opća bolnica Dubrovnik svakodnevno radi sa stalnim poteškoćama, od kojih je ključni problem nedostatak medicinskog kadra, koji nastaje kao posljedica nedostatka </w:t>
      </w:r>
      <w:r w:rsidR="00F64BB2" w:rsidRPr="002F3392">
        <w:rPr>
          <w:rFonts w:ascii="Arial" w:hAnsi="Arial" w:cs="Arial"/>
        </w:rPr>
        <w:t>i skupoće smještajnih kapaciteta u gradu Dubrovniku. Liječnici i medicinsko osoblje, a posebno liječnici specijalizanti iz drugih gradova koji su na specijalističkom usavršavanju u Općoj bolnici Dubrovnik, teško se odlučuju ostati raditi u Dubrovniku, obzirom da im je iznimno teško naći smještaj u našem gradu, te zbog toga odlaze u druge gradove i u inozemstvo.</w:t>
      </w:r>
    </w:p>
    <w:p w:rsidR="00D02B9C" w:rsidRPr="002F3392" w:rsidRDefault="00F64BB2" w:rsidP="002F3392">
      <w:pPr>
        <w:spacing w:after="0" w:line="240" w:lineRule="auto"/>
        <w:jc w:val="both"/>
        <w:rPr>
          <w:rFonts w:ascii="Arial" w:hAnsi="Arial" w:cs="Arial"/>
        </w:rPr>
      </w:pPr>
      <w:r w:rsidRPr="002F3392">
        <w:rPr>
          <w:rFonts w:ascii="Arial" w:hAnsi="Arial" w:cs="Arial"/>
        </w:rPr>
        <w:t>Opća bolnica Dubrovnik kao zdravstvena ustanova dužna je  sukladno Zakonu o zdravstvenoj zaštiti stanovništvu  pružati sveobuhvatnu, kontinuiranu i dostupnu zdravstvenu zaštitu, a što je iznimno teško s obzirom na nedostatak kadra. Stoga u ustanovu na rad dolaze gostujući liječnici iz drugih zdravstvenih ustanova  kako bi osigurali kontinuiranost u pružanju zdravstvene zaštite</w:t>
      </w:r>
      <w:r w:rsidR="00163A60" w:rsidRPr="002F3392">
        <w:rPr>
          <w:rFonts w:ascii="Arial" w:hAnsi="Arial" w:cs="Arial"/>
        </w:rPr>
        <w:t>.</w:t>
      </w:r>
    </w:p>
    <w:p w:rsidR="00163A60" w:rsidRPr="002F3392" w:rsidRDefault="00163A60" w:rsidP="002F3392">
      <w:pPr>
        <w:spacing w:after="0" w:line="240" w:lineRule="auto"/>
        <w:jc w:val="both"/>
        <w:rPr>
          <w:rFonts w:ascii="Arial" w:hAnsi="Arial" w:cs="Arial"/>
        </w:rPr>
      </w:pPr>
      <w:r w:rsidRPr="002F3392">
        <w:rPr>
          <w:rFonts w:ascii="Arial" w:hAnsi="Arial" w:cs="Arial"/>
        </w:rPr>
        <w:t xml:space="preserve">Radi navedenog, Grad Dubrovnik je odlučio kako bi svojim građanima omogućio kontinuiranost pružanja zdravstvene zaštite,  stan koji ima u svom vlasništvu, a nalazi se u Dubrovniku na adresi Nikole </w:t>
      </w:r>
      <w:proofErr w:type="spellStart"/>
      <w:r w:rsidRPr="002F3392">
        <w:rPr>
          <w:rFonts w:ascii="Arial" w:hAnsi="Arial" w:cs="Arial"/>
        </w:rPr>
        <w:t>Božidarevića</w:t>
      </w:r>
      <w:proofErr w:type="spellEnd"/>
      <w:r w:rsidRPr="002F3392">
        <w:rPr>
          <w:rFonts w:ascii="Arial" w:hAnsi="Arial" w:cs="Arial"/>
        </w:rPr>
        <w:t xml:space="preserve"> 10 dati u najam Općoj bolnici Dubrovnik.</w:t>
      </w:r>
    </w:p>
    <w:p w:rsidR="00163A60" w:rsidRPr="002F3392" w:rsidRDefault="00163A60" w:rsidP="002F3392">
      <w:pPr>
        <w:spacing w:after="0" w:line="240" w:lineRule="auto"/>
        <w:jc w:val="both"/>
        <w:rPr>
          <w:rFonts w:ascii="Arial" w:hAnsi="Arial" w:cs="Arial"/>
        </w:rPr>
      </w:pPr>
    </w:p>
    <w:p w:rsidR="00163A60" w:rsidRPr="002F3392" w:rsidRDefault="00163A60" w:rsidP="002F3392">
      <w:pPr>
        <w:spacing w:after="0" w:line="240" w:lineRule="auto"/>
        <w:jc w:val="both"/>
        <w:rPr>
          <w:rFonts w:ascii="Arial" w:hAnsi="Arial" w:cs="Arial"/>
        </w:rPr>
      </w:pPr>
      <w:r w:rsidRPr="002F3392">
        <w:rPr>
          <w:rFonts w:ascii="Arial" w:hAnsi="Arial" w:cs="Arial"/>
        </w:rPr>
        <w:t>Slijedom naprijed navedenog, a temeljem čl. 48. Zakona o lokalnoj i područnoj (regionalnoj) samoupravi («Narodne novine», broj 33/01., 129/05., 109/07., 125/08. i 36/09.) , članka 41. Statuta Grada Dubrovnika ("Službeni glasnik Grada Dubrovnika", broj 4/09., 6/10, 3/11., 14/12., 5/13. i 6/13.-pročišćeni tekst),</w:t>
      </w:r>
      <w:r w:rsidR="00695391" w:rsidRPr="002F3392">
        <w:rPr>
          <w:rFonts w:ascii="Arial" w:hAnsi="Arial" w:cs="Arial"/>
        </w:rPr>
        <w:t xml:space="preserve"> Odluke o najmu stanova u vlasništvu Grada Dubrovnika ( „Službeni glasnik Grada Dubrovnika“, br. 8/2016) te Pravilnika o određivanju obveznika plaćanja i o uvjetima i mjerilima za utvrđivanje slobodno ugovorene najamnine za korištenje stanom u vlasništvu Grada Dubrovnika i naknade glede koristi od uporabe stanova u vlasništvu Grada Dubrovnika bez valjane pravne osnove ("Službeni glasnik Grada Dubrovnika", broj 11/2016), </w:t>
      </w:r>
      <w:r w:rsidRPr="002F3392">
        <w:rPr>
          <w:rFonts w:ascii="Arial" w:hAnsi="Arial" w:cs="Arial"/>
        </w:rPr>
        <w:t xml:space="preserve"> predlaže se Gradonačelniku donijeti slijedeći</w:t>
      </w:r>
    </w:p>
    <w:p w:rsidR="00163A60" w:rsidRPr="002F3392" w:rsidRDefault="00163A60" w:rsidP="002F3392">
      <w:pPr>
        <w:spacing w:after="0" w:line="240" w:lineRule="auto"/>
        <w:jc w:val="both"/>
        <w:rPr>
          <w:rFonts w:ascii="Arial" w:hAnsi="Arial" w:cs="Arial"/>
        </w:rPr>
      </w:pPr>
      <w:r w:rsidRPr="002F3392">
        <w:rPr>
          <w:rFonts w:ascii="Arial" w:hAnsi="Arial" w:cs="Arial"/>
        </w:rPr>
        <w:t xml:space="preserve">  </w:t>
      </w:r>
    </w:p>
    <w:p w:rsidR="00F64BB2" w:rsidRPr="002F3392" w:rsidRDefault="00F64BB2" w:rsidP="002F3392">
      <w:pPr>
        <w:spacing w:after="0" w:line="240" w:lineRule="auto"/>
        <w:jc w:val="both"/>
        <w:rPr>
          <w:rFonts w:ascii="Arial" w:hAnsi="Arial" w:cs="Arial"/>
        </w:rPr>
      </w:pPr>
    </w:p>
    <w:p w:rsidR="00D02B9C" w:rsidRPr="002F3392" w:rsidRDefault="00D02B9C" w:rsidP="002F3392">
      <w:pPr>
        <w:spacing w:after="0" w:line="240" w:lineRule="auto"/>
        <w:rPr>
          <w:rFonts w:ascii="Arial" w:hAnsi="Arial" w:cs="Arial"/>
        </w:rPr>
      </w:pPr>
    </w:p>
    <w:p w:rsidR="00D02B9C" w:rsidRPr="002F3392" w:rsidRDefault="00D02B9C" w:rsidP="002F3392">
      <w:pPr>
        <w:spacing w:after="0" w:line="240" w:lineRule="auto"/>
        <w:jc w:val="center"/>
        <w:rPr>
          <w:rFonts w:ascii="Arial" w:hAnsi="Arial" w:cs="Arial"/>
          <w:b/>
        </w:rPr>
      </w:pPr>
      <w:r w:rsidRPr="002F3392">
        <w:rPr>
          <w:rFonts w:ascii="Arial" w:hAnsi="Arial" w:cs="Arial"/>
          <w:b/>
        </w:rPr>
        <w:lastRenderedPageBreak/>
        <w:t>ZAKLJUČAK</w:t>
      </w:r>
    </w:p>
    <w:p w:rsidR="00D02B9C" w:rsidRPr="002F3392" w:rsidRDefault="00D02B9C" w:rsidP="002F3392">
      <w:pPr>
        <w:spacing w:after="0" w:line="240" w:lineRule="auto"/>
        <w:rPr>
          <w:rFonts w:ascii="Arial" w:hAnsi="Arial" w:cs="Arial"/>
        </w:rPr>
      </w:pPr>
    </w:p>
    <w:p w:rsidR="007769EC" w:rsidRPr="002F3392" w:rsidRDefault="00163A60" w:rsidP="002F3392">
      <w:pPr>
        <w:numPr>
          <w:ilvl w:val="0"/>
          <w:numId w:val="1"/>
        </w:numPr>
        <w:spacing w:after="0" w:line="240" w:lineRule="auto"/>
        <w:jc w:val="both"/>
        <w:rPr>
          <w:rFonts w:ascii="Arial" w:hAnsi="Arial" w:cs="Arial"/>
        </w:rPr>
      </w:pPr>
      <w:r w:rsidRPr="002F3392">
        <w:rPr>
          <w:rFonts w:ascii="Arial" w:hAnsi="Arial" w:cs="Arial"/>
        </w:rPr>
        <w:t xml:space="preserve">Grad Dubrovnik daje u najam Općoj bolnici Dubrovnik stan u Dubrovniku na adresi Nikole  </w:t>
      </w:r>
      <w:proofErr w:type="spellStart"/>
      <w:r w:rsidRPr="002F3392">
        <w:rPr>
          <w:rFonts w:ascii="Arial" w:hAnsi="Arial" w:cs="Arial"/>
        </w:rPr>
        <w:t>Božidarevića</w:t>
      </w:r>
      <w:proofErr w:type="spellEnd"/>
      <w:r w:rsidRPr="002F3392">
        <w:rPr>
          <w:rFonts w:ascii="Arial" w:hAnsi="Arial" w:cs="Arial"/>
        </w:rPr>
        <w:t xml:space="preserve"> 10, katastarske oznake </w:t>
      </w:r>
      <w:proofErr w:type="spellStart"/>
      <w:r w:rsidRPr="002F3392">
        <w:rPr>
          <w:rFonts w:ascii="Arial" w:hAnsi="Arial" w:cs="Arial"/>
        </w:rPr>
        <w:t>čest.zgr</w:t>
      </w:r>
      <w:proofErr w:type="spellEnd"/>
      <w:r w:rsidRPr="002F3392">
        <w:rPr>
          <w:rFonts w:ascii="Arial" w:hAnsi="Arial" w:cs="Arial"/>
        </w:rPr>
        <w:t xml:space="preserve">. </w:t>
      </w:r>
      <w:r w:rsidR="0077606B" w:rsidRPr="002F3392">
        <w:rPr>
          <w:rFonts w:ascii="Arial" w:hAnsi="Arial" w:cs="Arial"/>
        </w:rPr>
        <w:t>1384 k.o. Dubrovnik, površine 55</w:t>
      </w:r>
      <w:r w:rsidRPr="002F3392">
        <w:rPr>
          <w:rFonts w:ascii="Arial" w:hAnsi="Arial" w:cs="Arial"/>
        </w:rPr>
        <w:t xml:space="preserve"> m2 na određeno vrijeme i to na vremensko razdoblje od jedne god</w:t>
      </w:r>
      <w:r w:rsidR="00BD088B" w:rsidRPr="002F3392">
        <w:rPr>
          <w:rFonts w:ascii="Arial" w:hAnsi="Arial" w:cs="Arial"/>
        </w:rPr>
        <w:t>ine od dana sklapanja Ugovora</w:t>
      </w:r>
      <w:r w:rsidR="00070DDA" w:rsidRPr="002F3392">
        <w:rPr>
          <w:rFonts w:ascii="Arial" w:hAnsi="Arial" w:cs="Arial"/>
        </w:rPr>
        <w:t xml:space="preserve"> o najmu stana sa slobodno ugovorenom najamninom</w:t>
      </w:r>
      <w:r w:rsidR="007769EC" w:rsidRPr="002F3392">
        <w:rPr>
          <w:rFonts w:ascii="Arial" w:hAnsi="Arial" w:cs="Arial"/>
        </w:rPr>
        <w:t>.</w:t>
      </w:r>
    </w:p>
    <w:p w:rsidR="00A231B2" w:rsidRPr="002F3392" w:rsidRDefault="00A231B2" w:rsidP="002F3392">
      <w:pPr>
        <w:numPr>
          <w:ilvl w:val="0"/>
          <w:numId w:val="1"/>
        </w:numPr>
        <w:spacing w:after="0" w:line="240" w:lineRule="auto"/>
        <w:jc w:val="both"/>
        <w:rPr>
          <w:rFonts w:ascii="Arial" w:hAnsi="Arial" w:cs="Arial"/>
        </w:rPr>
      </w:pPr>
      <w:r w:rsidRPr="002F3392">
        <w:rPr>
          <w:rFonts w:ascii="Arial" w:hAnsi="Arial" w:cs="Arial"/>
          <w:iCs/>
        </w:rPr>
        <w:t>Ovlašćuje se Gradonačelnik Grada Dubrovnika potpisati Ugovor o zakupu sa Domom</w:t>
      </w:r>
    </w:p>
    <w:p w:rsidR="00A231B2" w:rsidRPr="002F3392" w:rsidRDefault="00A231B2" w:rsidP="002F3392">
      <w:pPr>
        <w:pStyle w:val="BodyText"/>
        <w:tabs>
          <w:tab w:val="left" w:pos="284"/>
        </w:tabs>
        <w:ind w:left="720"/>
        <w:rPr>
          <w:rFonts w:ascii="Arial" w:hAnsi="Arial" w:cs="Arial"/>
          <w:iCs/>
          <w:sz w:val="22"/>
          <w:szCs w:val="22"/>
          <w:lang w:val="hr-HR"/>
        </w:rPr>
      </w:pPr>
      <w:r w:rsidRPr="002F3392">
        <w:rPr>
          <w:rFonts w:ascii="Arial" w:hAnsi="Arial" w:cs="Arial"/>
          <w:iCs/>
          <w:sz w:val="22"/>
          <w:szCs w:val="22"/>
          <w:lang w:val="hr-HR"/>
        </w:rPr>
        <w:t xml:space="preserve">zdravlja Dubrovnik. </w:t>
      </w:r>
    </w:p>
    <w:p w:rsidR="00A231B2" w:rsidRPr="002F3392" w:rsidRDefault="00A231B2" w:rsidP="002F3392">
      <w:pPr>
        <w:pStyle w:val="BodyText"/>
        <w:tabs>
          <w:tab w:val="left" w:pos="284"/>
        </w:tabs>
        <w:ind w:left="720"/>
        <w:rPr>
          <w:rFonts w:ascii="Arial" w:hAnsi="Arial" w:cs="Arial"/>
          <w:sz w:val="22"/>
          <w:szCs w:val="22"/>
        </w:rPr>
      </w:pPr>
      <w:r w:rsidRPr="002F3392">
        <w:rPr>
          <w:rFonts w:ascii="Arial" w:hAnsi="Arial" w:cs="Arial"/>
          <w:iCs/>
          <w:sz w:val="22"/>
          <w:szCs w:val="22"/>
          <w:lang w:val="hr-HR"/>
        </w:rPr>
        <w:t>Prijedlog teksta Ugovora čini sastavni dio ovog Zaključka.</w:t>
      </w:r>
    </w:p>
    <w:p w:rsidR="00A231B2" w:rsidRPr="002F3392" w:rsidRDefault="00A231B2" w:rsidP="002F3392">
      <w:pPr>
        <w:spacing w:after="0" w:line="240" w:lineRule="auto"/>
        <w:ind w:left="720"/>
        <w:jc w:val="both"/>
        <w:rPr>
          <w:rFonts w:ascii="Arial" w:hAnsi="Arial" w:cs="Arial"/>
        </w:rPr>
      </w:pPr>
    </w:p>
    <w:p w:rsidR="00D02B9C" w:rsidRPr="002F3392" w:rsidRDefault="00D02B9C" w:rsidP="002F3392">
      <w:pPr>
        <w:spacing w:after="0" w:line="240" w:lineRule="auto"/>
        <w:rPr>
          <w:rFonts w:ascii="Arial" w:hAnsi="Arial" w:cs="Arial"/>
        </w:rPr>
      </w:pPr>
    </w:p>
    <w:p w:rsidR="00D02B9C" w:rsidRPr="002F3392" w:rsidRDefault="00D02B9C" w:rsidP="002F3392">
      <w:pPr>
        <w:spacing w:after="0" w:line="240" w:lineRule="auto"/>
        <w:rPr>
          <w:rFonts w:ascii="Arial" w:hAnsi="Arial" w:cs="Arial"/>
        </w:rPr>
      </w:pPr>
    </w:p>
    <w:p w:rsidR="00D02B9C" w:rsidRPr="002F3392" w:rsidRDefault="00D02B9C" w:rsidP="002F3392">
      <w:pPr>
        <w:spacing w:after="0" w:line="240" w:lineRule="auto"/>
        <w:rPr>
          <w:rFonts w:ascii="Arial" w:hAnsi="Arial" w:cs="Arial"/>
        </w:rPr>
      </w:pPr>
    </w:p>
    <w:p w:rsidR="00D02B9C" w:rsidRPr="002F3392" w:rsidRDefault="008E6D8C" w:rsidP="002F3392">
      <w:pPr>
        <w:spacing w:after="0" w:line="240" w:lineRule="auto"/>
        <w:rPr>
          <w:rFonts w:ascii="Arial" w:hAnsi="Arial" w:cs="Arial"/>
        </w:rPr>
      </w:pPr>
      <w:r w:rsidRPr="002F3392">
        <w:rPr>
          <w:rFonts w:ascii="Arial" w:hAnsi="Arial" w:cs="Arial"/>
        </w:rPr>
        <w:t>S poštovanjem,</w:t>
      </w:r>
    </w:p>
    <w:p w:rsidR="00D02B9C" w:rsidRPr="002F3392" w:rsidRDefault="00163A60" w:rsidP="002F3392">
      <w:pPr>
        <w:spacing w:after="0" w:line="240" w:lineRule="auto"/>
        <w:rPr>
          <w:rFonts w:ascii="Arial" w:hAnsi="Arial" w:cs="Arial"/>
          <w:b/>
        </w:rPr>
      </w:pPr>
      <w:r w:rsidRPr="002F3392">
        <w:rPr>
          <w:rFonts w:ascii="Arial" w:hAnsi="Arial" w:cs="Arial"/>
          <w:b/>
        </w:rPr>
        <w:t xml:space="preserve">                                                                                                       Privremeni Pročelnik </w:t>
      </w:r>
    </w:p>
    <w:p w:rsidR="00D02B9C" w:rsidRPr="002F3392" w:rsidRDefault="00163A60" w:rsidP="002F3392">
      <w:pPr>
        <w:spacing w:after="0" w:line="240" w:lineRule="auto"/>
        <w:rPr>
          <w:rFonts w:ascii="Arial" w:hAnsi="Arial" w:cs="Arial"/>
        </w:rPr>
      </w:pPr>
      <w:r w:rsidRPr="002F3392">
        <w:rPr>
          <w:rFonts w:ascii="Arial" w:hAnsi="Arial" w:cs="Arial"/>
        </w:rPr>
        <w:t xml:space="preserve">                                                                                                       Zdenko Medović</w:t>
      </w:r>
      <w:r w:rsidR="00D02B9C" w:rsidRPr="002F3392">
        <w:rPr>
          <w:rFonts w:ascii="Arial" w:hAnsi="Arial" w:cs="Arial"/>
        </w:rPr>
        <w:t xml:space="preserve">, </w:t>
      </w:r>
      <w:proofErr w:type="spellStart"/>
      <w:r w:rsidR="00D02B9C" w:rsidRPr="002F3392">
        <w:rPr>
          <w:rFonts w:ascii="Arial" w:hAnsi="Arial" w:cs="Arial"/>
        </w:rPr>
        <w:t>dipl.iur</w:t>
      </w:r>
      <w:proofErr w:type="spellEnd"/>
      <w:r w:rsidR="00D02B9C" w:rsidRPr="002F3392">
        <w:rPr>
          <w:rFonts w:ascii="Arial" w:hAnsi="Arial" w:cs="Arial"/>
        </w:rPr>
        <w:t>.</w:t>
      </w:r>
    </w:p>
    <w:p w:rsidR="008E6D8C" w:rsidRPr="002F3392" w:rsidRDefault="008E6D8C" w:rsidP="002F3392">
      <w:pPr>
        <w:spacing w:after="0" w:line="240" w:lineRule="auto"/>
        <w:rPr>
          <w:rFonts w:ascii="Arial" w:hAnsi="Arial" w:cs="Arial"/>
        </w:rPr>
      </w:pPr>
    </w:p>
    <w:p w:rsidR="008E6D8C" w:rsidRPr="002F3392" w:rsidRDefault="008E6D8C" w:rsidP="002F3392">
      <w:pPr>
        <w:spacing w:after="0" w:line="240" w:lineRule="auto"/>
        <w:rPr>
          <w:rFonts w:ascii="Arial" w:hAnsi="Arial" w:cs="Arial"/>
        </w:rPr>
      </w:pPr>
    </w:p>
    <w:p w:rsidR="008E6D8C" w:rsidRPr="002F3392" w:rsidRDefault="008E6D8C" w:rsidP="002F3392">
      <w:pPr>
        <w:spacing w:after="0" w:line="240" w:lineRule="auto"/>
        <w:rPr>
          <w:rFonts w:ascii="Arial" w:hAnsi="Arial" w:cs="Arial"/>
        </w:rPr>
      </w:pPr>
    </w:p>
    <w:p w:rsidR="00070DDA" w:rsidRPr="002F3392" w:rsidRDefault="00070DDA" w:rsidP="002F3392">
      <w:pPr>
        <w:spacing w:after="0" w:line="240" w:lineRule="auto"/>
        <w:rPr>
          <w:rFonts w:ascii="Arial" w:hAnsi="Arial" w:cs="Arial"/>
        </w:rPr>
      </w:pPr>
    </w:p>
    <w:p w:rsidR="00070DDA" w:rsidRPr="002F3392" w:rsidRDefault="00070DDA" w:rsidP="002F3392">
      <w:pPr>
        <w:spacing w:after="0" w:line="240" w:lineRule="auto"/>
        <w:rPr>
          <w:rFonts w:ascii="Arial" w:hAnsi="Arial" w:cs="Arial"/>
        </w:rPr>
      </w:pPr>
    </w:p>
    <w:p w:rsidR="008E6D8C" w:rsidRPr="002F3392" w:rsidRDefault="008E6D8C" w:rsidP="002F3392">
      <w:pPr>
        <w:spacing w:after="0" w:line="240" w:lineRule="auto"/>
        <w:rPr>
          <w:rFonts w:ascii="Arial" w:hAnsi="Arial" w:cs="Arial"/>
        </w:rPr>
      </w:pPr>
      <w:r w:rsidRPr="002F3392">
        <w:rPr>
          <w:rFonts w:ascii="Arial" w:hAnsi="Arial" w:cs="Arial"/>
        </w:rPr>
        <w:t>Privitci:</w:t>
      </w:r>
    </w:p>
    <w:p w:rsidR="008E6D8C" w:rsidRPr="002F3392" w:rsidRDefault="008E6D8C" w:rsidP="002F3392">
      <w:pPr>
        <w:numPr>
          <w:ilvl w:val="0"/>
          <w:numId w:val="2"/>
        </w:numPr>
        <w:spacing w:after="0" w:line="240" w:lineRule="auto"/>
        <w:rPr>
          <w:rFonts w:ascii="Arial" w:hAnsi="Arial" w:cs="Arial"/>
        </w:rPr>
      </w:pPr>
      <w:r w:rsidRPr="002F3392">
        <w:rPr>
          <w:rFonts w:ascii="Arial" w:hAnsi="Arial" w:cs="Arial"/>
        </w:rPr>
        <w:t>Tekst Zaključka Gradonačelnika o utvrđivanju Prijedloga zaključka o sklapanju Ugovora o najmu stana sa slobodno ugovorenom najamninom sa Općom bolnicom Dubrovnik i dostava Gradskom vijeću na raspravu i donošenje;</w:t>
      </w:r>
    </w:p>
    <w:p w:rsidR="008E6D8C" w:rsidRPr="002F3392" w:rsidRDefault="008E6D8C" w:rsidP="002F3392">
      <w:pPr>
        <w:numPr>
          <w:ilvl w:val="0"/>
          <w:numId w:val="2"/>
        </w:numPr>
        <w:spacing w:after="0" w:line="240" w:lineRule="auto"/>
        <w:rPr>
          <w:rFonts w:ascii="Arial" w:hAnsi="Arial" w:cs="Arial"/>
        </w:rPr>
      </w:pPr>
      <w:r w:rsidRPr="002F3392">
        <w:rPr>
          <w:rFonts w:ascii="Arial" w:hAnsi="Arial" w:cs="Arial"/>
        </w:rPr>
        <w:t>Tekst Zaključka Gradskog vijeća Grada Dubrovnika o Sklapanju Ugovora o najmu stana sa slobodno ugovorenom naj</w:t>
      </w:r>
      <w:r w:rsidR="00CF1AAB" w:rsidRPr="002F3392">
        <w:rPr>
          <w:rFonts w:ascii="Arial" w:hAnsi="Arial" w:cs="Arial"/>
        </w:rPr>
        <w:t>a</w:t>
      </w:r>
      <w:r w:rsidRPr="002F3392">
        <w:rPr>
          <w:rFonts w:ascii="Arial" w:hAnsi="Arial" w:cs="Arial"/>
        </w:rPr>
        <w:t>mninom za potrebe Opće bolnice Dubrovnik;</w:t>
      </w:r>
    </w:p>
    <w:p w:rsidR="008E6D8C" w:rsidRPr="002F3392" w:rsidRDefault="008E6D8C" w:rsidP="002F3392">
      <w:pPr>
        <w:numPr>
          <w:ilvl w:val="0"/>
          <w:numId w:val="2"/>
        </w:numPr>
        <w:spacing w:after="0" w:line="240" w:lineRule="auto"/>
        <w:rPr>
          <w:rFonts w:ascii="Arial" w:hAnsi="Arial" w:cs="Arial"/>
        </w:rPr>
      </w:pPr>
      <w:r w:rsidRPr="002F3392">
        <w:rPr>
          <w:rFonts w:ascii="Arial" w:hAnsi="Arial" w:cs="Arial"/>
        </w:rPr>
        <w:t>Prijedlog teksta Ugovora o najmu stana sa slobodno ugovorenom najamninom;</w:t>
      </w:r>
    </w:p>
    <w:p w:rsidR="008E6D8C" w:rsidRPr="002F3392" w:rsidRDefault="008E6D8C" w:rsidP="002F3392">
      <w:pPr>
        <w:spacing w:after="0" w:line="240" w:lineRule="auto"/>
        <w:rPr>
          <w:rFonts w:ascii="Arial" w:hAnsi="Arial" w:cs="Arial"/>
          <w:lang w:val="en-US"/>
        </w:rPr>
      </w:pPr>
    </w:p>
    <w:p w:rsidR="008E6D8C" w:rsidRPr="002F3392" w:rsidRDefault="008E6D8C" w:rsidP="002F3392">
      <w:pPr>
        <w:spacing w:after="0" w:line="240" w:lineRule="auto"/>
        <w:rPr>
          <w:rFonts w:ascii="Arial" w:hAnsi="Arial" w:cs="Arial"/>
        </w:rPr>
      </w:pPr>
    </w:p>
    <w:p w:rsidR="008E6D8C" w:rsidRPr="002F3392" w:rsidRDefault="008E6D8C" w:rsidP="002F3392">
      <w:pPr>
        <w:spacing w:after="0" w:line="240" w:lineRule="auto"/>
        <w:rPr>
          <w:rFonts w:ascii="Arial" w:hAnsi="Arial" w:cs="Arial"/>
        </w:rPr>
      </w:pPr>
    </w:p>
    <w:p w:rsidR="008E6D8C" w:rsidRPr="002F3392" w:rsidRDefault="008E6D8C" w:rsidP="002F3392">
      <w:pPr>
        <w:spacing w:after="0" w:line="240" w:lineRule="auto"/>
        <w:rPr>
          <w:rFonts w:ascii="Arial" w:hAnsi="Arial" w:cs="Arial"/>
        </w:rPr>
      </w:pPr>
      <w:r w:rsidRPr="002F3392">
        <w:rPr>
          <w:rFonts w:ascii="Arial" w:hAnsi="Arial" w:cs="Arial"/>
        </w:rPr>
        <w:t>Dostaviti:</w:t>
      </w:r>
    </w:p>
    <w:p w:rsidR="008E6D8C" w:rsidRPr="002F3392" w:rsidRDefault="008E6D8C" w:rsidP="002F3392">
      <w:pPr>
        <w:numPr>
          <w:ilvl w:val="3"/>
          <w:numId w:val="2"/>
        </w:numPr>
        <w:spacing w:after="0" w:line="240" w:lineRule="auto"/>
        <w:rPr>
          <w:rFonts w:ascii="Arial" w:hAnsi="Arial" w:cs="Arial"/>
        </w:rPr>
      </w:pPr>
      <w:r w:rsidRPr="002F3392">
        <w:rPr>
          <w:rFonts w:ascii="Arial" w:hAnsi="Arial" w:cs="Arial"/>
        </w:rPr>
        <w:t>Naslov, ovdje</w:t>
      </w:r>
    </w:p>
    <w:p w:rsidR="008E6D8C" w:rsidRPr="002F3392" w:rsidRDefault="008E6D8C" w:rsidP="002F3392">
      <w:pPr>
        <w:numPr>
          <w:ilvl w:val="3"/>
          <w:numId w:val="2"/>
        </w:numPr>
        <w:spacing w:after="0" w:line="240" w:lineRule="auto"/>
        <w:rPr>
          <w:rFonts w:ascii="Arial" w:hAnsi="Arial" w:cs="Arial"/>
        </w:rPr>
      </w:pPr>
      <w:r w:rsidRPr="002F3392">
        <w:rPr>
          <w:rFonts w:ascii="Arial" w:hAnsi="Arial" w:cs="Arial"/>
        </w:rPr>
        <w:t>Evidencija, ovdje</w:t>
      </w:r>
    </w:p>
    <w:p w:rsidR="008E6D8C" w:rsidRPr="002F3392" w:rsidRDefault="008E6D8C" w:rsidP="002F3392">
      <w:pPr>
        <w:numPr>
          <w:ilvl w:val="3"/>
          <w:numId w:val="2"/>
        </w:numPr>
        <w:spacing w:after="0" w:line="240" w:lineRule="auto"/>
        <w:rPr>
          <w:rFonts w:ascii="Arial" w:hAnsi="Arial" w:cs="Arial"/>
        </w:rPr>
      </w:pPr>
      <w:r w:rsidRPr="002F3392">
        <w:rPr>
          <w:rFonts w:ascii="Arial" w:hAnsi="Arial" w:cs="Arial"/>
        </w:rPr>
        <w:t>Pismohrana, ovdje</w:t>
      </w:r>
    </w:p>
    <w:p w:rsidR="008E6D8C" w:rsidRPr="002F3392" w:rsidRDefault="008E6D8C" w:rsidP="002F3392">
      <w:pPr>
        <w:spacing w:after="0" w:line="240" w:lineRule="auto"/>
        <w:rPr>
          <w:rFonts w:ascii="Arial" w:hAnsi="Arial" w:cs="Arial"/>
        </w:rPr>
      </w:pPr>
    </w:p>
    <w:p w:rsidR="008E6D8C" w:rsidRPr="002F3392" w:rsidRDefault="008E6D8C" w:rsidP="002F3392">
      <w:pPr>
        <w:spacing w:after="0" w:line="240" w:lineRule="auto"/>
        <w:rPr>
          <w:rFonts w:ascii="Arial" w:hAnsi="Arial" w:cs="Arial"/>
        </w:rPr>
      </w:pPr>
    </w:p>
    <w:p w:rsidR="00D02B9C" w:rsidRPr="002F3392" w:rsidRDefault="00D02B9C" w:rsidP="002F3392">
      <w:pPr>
        <w:spacing w:after="0" w:line="240" w:lineRule="auto"/>
        <w:rPr>
          <w:rFonts w:ascii="Arial" w:hAnsi="Arial" w:cs="Arial"/>
        </w:rPr>
      </w:pPr>
    </w:p>
    <w:p w:rsidR="00D02B9C" w:rsidRPr="002F3392" w:rsidRDefault="00D02B9C" w:rsidP="002F3392">
      <w:pPr>
        <w:spacing w:after="0" w:line="240" w:lineRule="auto"/>
        <w:rPr>
          <w:rFonts w:ascii="Arial" w:hAnsi="Arial" w:cs="Arial"/>
        </w:rPr>
      </w:pPr>
    </w:p>
    <w:sectPr w:rsidR="00D02B9C" w:rsidRPr="002F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324DCD"/>
    <w:multiLevelType w:val="hybridMultilevel"/>
    <w:tmpl w:val="C5E201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7289F"/>
    <w:multiLevelType w:val="hybridMultilevel"/>
    <w:tmpl w:val="7AC8E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36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9326C0C"/>
    <w:multiLevelType w:val="hybridMultilevel"/>
    <w:tmpl w:val="FB76926E"/>
    <w:lvl w:ilvl="0" w:tplc="5F548A88">
      <w:numFmt w:val="bullet"/>
      <w:lvlText w:val="-"/>
      <w:lvlJc w:val="left"/>
      <w:pPr>
        <w:ind w:left="7440" w:hanging="360"/>
      </w:pPr>
      <w:rPr>
        <w:rFonts w:ascii="Times New Roman" w:eastAsia="SimSun" w:hAnsi="Times New Roman" w:cs="Times New Roman"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6" w15:restartNumberingAfterBreak="0">
    <w:nsid w:val="3E7662E4"/>
    <w:multiLevelType w:val="hybridMultilevel"/>
    <w:tmpl w:val="64FC94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9C"/>
    <w:rsid w:val="00070DDA"/>
    <w:rsid w:val="00085289"/>
    <w:rsid w:val="001625F1"/>
    <w:rsid w:val="00163A60"/>
    <w:rsid w:val="00200CA7"/>
    <w:rsid w:val="002F3392"/>
    <w:rsid w:val="00695391"/>
    <w:rsid w:val="0077606B"/>
    <w:rsid w:val="007769EC"/>
    <w:rsid w:val="008E6D8C"/>
    <w:rsid w:val="008F7123"/>
    <w:rsid w:val="00984417"/>
    <w:rsid w:val="00A231B2"/>
    <w:rsid w:val="00A251BB"/>
    <w:rsid w:val="00BD088B"/>
    <w:rsid w:val="00CF1AAB"/>
    <w:rsid w:val="00D02B9C"/>
    <w:rsid w:val="00E94A24"/>
    <w:rsid w:val="00F431BC"/>
    <w:rsid w:val="00F64B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4C68"/>
  <w15:chartTrackingRefBased/>
  <w15:docId w15:val="{790E6416-A046-41E3-976F-8B670AE6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4A24"/>
    <w:pPr>
      <w:keepNext/>
      <w:spacing w:after="0" w:line="240" w:lineRule="auto"/>
      <w:jc w:val="center"/>
      <w:outlineLvl w:val="0"/>
    </w:pPr>
    <w:rPr>
      <w:rFonts w:ascii="Times New Roman" w:eastAsia="Times New Roman" w:hAnsi="Times New Roman" w:cs="Times New Roman"/>
      <w:b/>
      <w:bCs/>
      <w:sz w:val="24"/>
      <w:szCs w:val="24"/>
      <w:lang w:eastAsia="hr-HR"/>
    </w:rPr>
  </w:style>
  <w:style w:type="paragraph" w:styleId="Heading2">
    <w:name w:val="heading 2"/>
    <w:basedOn w:val="Normal"/>
    <w:next w:val="Normal"/>
    <w:link w:val="Heading2Char"/>
    <w:uiPriority w:val="9"/>
    <w:semiHidden/>
    <w:unhideWhenUsed/>
    <w:qFormat/>
    <w:rsid w:val="00F43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9C"/>
    <w:rPr>
      <w:color w:val="0563C1" w:themeColor="hyperlink"/>
      <w:u w:val="single"/>
    </w:rPr>
  </w:style>
  <w:style w:type="character" w:styleId="UnresolvedMention">
    <w:name w:val="Unresolved Mention"/>
    <w:basedOn w:val="DefaultParagraphFont"/>
    <w:uiPriority w:val="99"/>
    <w:semiHidden/>
    <w:unhideWhenUsed/>
    <w:rsid w:val="00D02B9C"/>
    <w:rPr>
      <w:color w:val="808080"/>
      <w:shd w:val="clear" w:color="auto" w:fill="E6E6E6"/>
    </w:rPr>
  </w:style>
  <w:style w:type="paragraph" w:styleId="BalloonText">
    <w:name w:val="Balloon Text"/>
    <w:basedOn w:val="Normal"/>
    <w:link w:val="BalloonTextChar"/>
    <w:uiPriority w:val="99"/>
    <w:semiHidden/>
    <w:unhideWhenUsed/>
    <w:rsid w:val="0077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6B"/>
    <w:rPr>
      <w:rFonts w:ascii="Segoe UI" w:hAnsi="Segoe UI" w:cs="Segoe UI"/>
      <w:sz w:val="18"/>
      <w:szCs w:val="18"/>
    </w:rPr>
  </w:style>
  <w:style w:type="paragraph" w:styleId="BodyText">
    <w:name w:val="Body Text"/>
    <w:basedOn w:val="Normal"/>
    <w:link w:val="BodyTextChar"/>
    <w:rsid w:val="00A231B2"/>
    <w:pPr>
      <w:spacing w:after="0" w:line="240" w:lineRule="auto"/>
      <w:jc w:val="both"/>
    </w:pPr>
    <w:rPr>
      <w:rFonts w:ascii="Times New Roman" w:eastAsia="Times New Roman" w:hAnsi="Times New Roman" w:cs="Times New Roman"/>
      <w:sz w:val="24"/>
      <w:szCs w:val="24"/>
      <w:lang w:val="x-none" w:eastAsia="hr-HR"/>
    </w:rPr>
  </w:style>
  <w:style w:type="character" w:customStyle="1" w:styleId="BodyTextChar">
    <w:name w:val="Body Text Char"/>
    <w:basedOn w:val="DefaultParagraphFont"/>
    <w:link w:val="BodyText"/>
    <w:rsid w:val="00A231B2"/>
    <w:rPr>
      <w:rFonts w:ascii="Times New Roman" w:eastAsia="Times New Roman" w:hAnsi="Times New Roman" w:cs="Times New Roman"/>
      <w:sz w:val="24"/>
      <w:szCs w:val="24"/>
      <w:lang w:val="x-none" w:eastAsia="hr-HR"/>
    </w:rPr>
  </w:style>
  <w:style w:type="character" w:customStyle="1" w:styleId="Heading1Char">
    <w:name w:val="Heading 1 Char"/>
    <w:basedOn w:val="DefaultParagraphFont"/>
    <w:link w:val="Heading1"/>
    <w:rsid w:val="00E94A24"/>
    <w:rPr>
      <w:rFonts w:ascii="Times New Roman" w:eastAsia="Times New Roman" w:hAnsi="Times New Roman" w:cs="Times New Roman"/>
      <w:b/>
      <w:bCs/>
      <w:sz w:val="24"/>
      <w:szCs w:val="24"/>
      <w:lang w:eastAsia="hr-HR"/>
    </w:rPr>
  </w:style>
  <w:style w:type="paragraph" w:styleId="NoSpacing">
    <w:name w:val="No Spacing"/>
    <w:uiPriority w:val="1"/>
    <w:qFormat/>
    <w:rsid w:val="00E94A24"/>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E94A24"/>
    <w:pPr>
      <w:spacing w:after="200" w:line="276" w:lineRule="auto"/>
      <w:ind w:left="720"/>
      <w:contextualSpacing/>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F431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8190">
      <w:bodyDiv w:val="1"/>
      <w:marLeft w:val="0"/>
      <w:marRight w:val="0"/>
      <w:marTop w:val="0"/>
      <w:marBottom w:val="0"/>
      <w:divBdr>
        <w:top w:val="none" w:sz="0" w:space="0" w:color="auto"/>
        <w:left w:val="none" w:sz="0" w:space="0" w:color="auto"/>
        <w:bottom w:val="none" w:sz="0" w:space="0" w:color="auto"/>
        <w:right w:val="none" w:sz="0" w:space="0" w:color="auto"/>
      </w:divBdr>
    </w:div>
    <w:div w:id="1115756023">
      <w:bodyDiv w:val="1"/>
      <w:marLeft w:val="0"/>
      <w:marRight w:val="0"/>
      <w:marTop w:val="0"/>
      <w:marBottom w:val="0"/>
      <w:divBdr>
        <w:top w:val="none" w:sz="0" w:space="0" w:color="auto"/>
        <w:left w:val="none" w:sz="0" w:space="0" w:color="auto"/>
        <w:bottom w:val="none" w:sz="0" w:space="0" w:color="auto"/>
        <w:right w:val="none" w:sz="0" w:space="0" w:color="auto"/>
      </w:divBdr>
    </w:div>
    <w:div w:id="19018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hr/Publication/Content.aspx?Sopi=NN2007B109A3179&amp;Ver=4" TargetMode="External"/><Relationship Id="rId13" Type="http://schemas.openxmlformats.org/officeDocument/2006/relationships/hyperlink" Target="http://www.iusinfo.hr/Publication/Content.aspx?Sopi=NN2012B144A3075&amp;Ver=9" TargetMode="External"/><Relationship Id="rId18" Type="http://schemas.openxmlformats.org/officeDocument/2006/relationships/hyperlink" Target="http://www.iusinfo.hr/Publication/Content.aspx?Sopi=NN2009B36A792&amp;Ver=5" TargetMode="External"/><Relationship Id="rId3" Type="http://schemas.openxmlformats.org/officeDocument/2006/relationships/settings" Target="settings.xml"/><Relationship Id="rId21" Type="http://schemas.openxmlformats.org/officeDocument/2006/relationships/hyperlink" Target="http://www.iusinfo.hr/Publication/Content.aspx?Sopi=NN2011B150A3089&amp;Ver=8" TargetMode="External"/><Relationship Id="rId7" Type="http://schemas.openxmlformats.org/officeDocument/2006/relationships/hyperlink" Target="http://www.iusinfo.hr/Publication/Content.aspx?Sopi=NN2005B129A2385&amp;Ver=3" TargetMode="External"/><Relationship Id="rId12" Type="http://schemas.openxmlformats.org/officeDocument/2006/relationships/hyperlink" Target="http://www.iusinfo.hr/Publication/Content.aspx?Sopi=NN2011B150A3089&amp;Ver=8" TargetMode="External"/><Relationship Id="rId17" Type="http://schemas.openxmlformats.org/officeDocument/2006/relationships/hyperlink" Target="http://www.iusinfo.hr/Publication/Content.aspx?Sopi=NN2007B109A3179&amp;Ver=4" TargetMode="External"/><Relationship Id="rId2" Type="http://schemas.openxmlformats.org/officeDocument/2006/relationships/styles" Target="styles.xml"/><Relationship Id="rId16" Type="http://schemas.openxmlformats.org/officeDocument/2006/relationships/hyperlink" Target="http://www.iusinfo.hr/Publication/Content.aspx?Sopi=NN2005B129A2385&amp;Ver=3" TargetMode="External"/><Relationship Id="rId20" Type="http://schemas.openxmlformats.org/officeDocument/2006/relationships/hyperlink" Target="http://www.iusinfo.hr/Publication/Content.aspx?Sopi=NN2009B36A793&amp;Ver=7" TargetMode="External"/><Relationship Id="rId1" Type="http://schemas.openxmlformats.org/officeDocument/2006/relationships/numbering" Target="numbering.xml"/><Relationship Id="rId6" Type="http://schemas.openxmlformats.org/officeDocument/2006/relationships/hyperlink" Target="http://www.iusinfo.hr/Publication/Content.aspx?Sopi=NN2001B60A974&amp;Ver=2" TargetMode="External"/><Relationship Id="rId11" Type="http://schemas.openxmlformats.org/officeDocument/2006/relationships/hyperlink" Target="http://www.iusinfo.hr/Publication/Content.aspx?Sopi=NN2009B36A793&amp;Ver=7" TargetMode="External"/><Relationship Id="rId24" Type="http://schemas.openxmlformats.org/officeDocument/2006/relationships/theme" Target="theme/theme1.xml"/><Relationship Id="rId5" Type="http://schemas.openxmlformats.org/officeDocument/2006/relationships/hyperlink" Target="http://www.iusinfo.hr/Publication/Content.aspx?Sopi=NN2001B33A569&amp;Ver=1" TargetMode="External"/><Relationship Id="rId15" Type="http://schemas.openxmlformats.org/officeDocument/2006/relationships/hyperlink" Target="http://www.iusinfo.hr/Publication/Content.aspx?Sopi=NN2001B60A974&amp;Ver=2" TargetMode="External"/><Relationship Id="rId23" Type="http://schemas.openxmlformats.org/officeDocument/2006/relationships/fontTable" Target="fontTable.xml"/><Relationship Id="rId10" Type="http://schemas.openxmlformats.org/officeDocument/2006/relationships/hyperlink" Target="http://www.iusinfo.hr/Publication/Content.aspx?Sopi=NN2009B36A792&amp;Ver=5" TargetMode="External"/><Relationship Id="rId19" Type="http://schemas.openxmlformats.org/officeDocument/2006/relationships/hyperlink" Target="http://www.iusinfo.hr/Publication/Content.aspx?Sopi=NN2008B125A3563&amp;Ver=6" TargetMode="External"/><Relationship Id="rId4" Type="http://schemas.openxmlformats.org/officeDocument/2006/relationships/webSettings" Target="webSettings.xml"/><Relationship Id="rId9" Type="http://schemas.openxmlformats.org/officeDocument/2006/relationships/hyperlink" Target="http://www.iusinfo.hr/Publication/Content.aspx?Sopi=NN2008B125A3563&amp;Ver=6" TargetMode="External"/><Relationship Id="rId14" Type="http://schemas.openxmlformats.org/officeDocument/2006/relationships/hyperlink" Target="http://www.iusinfo.hr/Publication/Content.aspx?Sopi=NN2001B33A569&amp;Ver=1" TargetMode="External"/><Relationship Id="rId22" Type="http://schemas.openxmlformats.org/officeDocument/2006/relationships/hyperlink" Target="http://www.iusinfo.hr/Publication/Content.aspx?Sopi=NN2012B144A3075&amp;Ve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kdimnic</dc:creator>
  <cp:keywords/>
  <dc:description/>
  <cp:lastModifiedBy>tajnvur</cp:lastModifiedBy>
  <cp:revision>6</cp:revision>
  <cp:lastPrinted>2017-10-25T08:19:00Z</cp:lastPrinted>
  <dcterms:created xsi:type="dcterms:W3CDTF">2017-10-25T10:18:00Z</dcterms:created>
  <dcterms:modified xsi:type="dcterms:W3CDTF">2017-10-25T13:05:00Z</dcterms:modified>
</cp:coreProperties>
</file>