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CF" w:rsidRDefault="004A11C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11CF" w:rsidRDefault="004A11C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11CF" w:rsidRDefault="004A11C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11CF" w:rsidRDefault="004A11C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11CF" w:rsidRDefault="004A11C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11CF" w:rsidRDefault="004A11C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A11CF" w:rsidRDefault="004A11C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C724F" w:rsidRPr="00EC724F" w:rsidRDefault="00EC724F" w:rsidP="00EC724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G r a d o n a č e l n i k 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363-01/16-09/08</w:t>
      </w:r>
    </w:p>
    <w:p w:rsidR="00EC724F" w:rsidRPr="00EC724F" w:rsidRDefault="00EC724F" w:rsidP="00EC724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UR</w:t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BROJ: 2117/01-01-16-3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Dubrovnik, 9. lipnja 2016.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temelju članka 48. Zakona o lokalnoj i područnoj (regionalnoj) samoupravi («Narodne novine», broj 33/01, 60/01, 129/05, 109/07, 125/08, 36/09, 150/11, 144/12, i 19/13-pročišćeni tekst) i članka 41.Statuta Grada Dubrovnika ("Službeni glasnik Grada Dubrovnika", broj 4/09, 6/10, 3/11, 14/12, 5/13, 6/13 i 9/15 - pročišćeni tekst), gradonačelnik Grada Dubrovnika donio je 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A K LJ U Č A K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Utvrđuje se Prijedlog odluke o Izmjena i dopuna Odluke o komunalnom redu  i  dostavlja Gradskom vijeću Grada Dubrovnika na raspravu i donošenje.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Izvjestitelj o ovom predmetu bit će Marko Miljanić, pročelnik Upravnog odjela za komunalne djelatnosti i mjesnu samoupravu.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Gradonačelnik: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Andro </w:t>
      </w:r>
      <w:proofErr w:type="spellStart"/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Vlahušić</w:t>
      </w:r>
      <w:proofErr w:type="spellEnd"/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DOSTAVITI:</w:t>
      </w:r>
    </w:p>
    <w:p w:rsidR="00EC724F" w:rsidRPr="00EC724F" w:rsidRDefault="00EC724F" w:rsidP="00EC72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Gradsko vijeće Grada Dubrovnika</w:t>
      </w:r>
    </w:p>
    <w:p w:rsidR="00EC724F" w:rsidRPr="00EC724F" w:rsidRDefault="00EC724F" w:rsidP="00EC72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Upravni odjel za komunalne djelatnosti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i mjesnu samoupravu</w:t>
      </w:r>
    </w:p>
    <w:p w:rsidR="00EC724F" w:rsidRPr="00EC724F" w:rsidRDefault="00EC724F" w:rsidP="00EC72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Upravni odjel za poslove gradonačelnika, ovdje</w:t>
      </w:r>
    </w:p>
    <w:p w:rsidR="00EC724F" w:rsidRPr="00EC724F" w:rsidRDefault="00EC724F" w:rsidP="00EC724F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>Pismohrana</w:t>
      </w: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724F" w:rsidRPr="00EC724F" w:rsidRDefault="00EC724F" w:rsidP="00EC7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B4E43" w:rsidRDefault="003B4E43"/>
    <w:p w:rsidR="00EC724F" w:rsidRDefault="00EC724F"/>
    <w:p w:rsidR="00EC724F" w:rsidRDefault="00EC724F"/>
    <w:p w:rsidR="00EC724F" w:rsidRDefault="00EC724F"/>
    <w:p w:rsidR="00EC724F" w:rsidRDefault="00EC724F"/>
    <w:p w:rsidR="00EC724F" w:rsidRPr="004A11CF" w:rsidRDefault="00EC724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4F" w:rsidRPr="004A11CF" w:rsidRDefault="00EC724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4F" w:rsidRP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CF">
        <w:rPr>
          <w:rFonts w:ascii="Times New Roman" w:hAnsi="Times New Roman" w:cs="Times New Roman"/>
          <w:sz w:val="24"/>
          <w:szCs w:val="24"/>
        </w:rPr>
        <w:t>Gradsko vijeće</w:t>
      </w:r>
    </w:p>
    <w:p w:rsidR="004A11CF" w:rsidRP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1CF" w:rsidRP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CF">
        <w:rPr>
          <w:rFonts w:ascii="Times New Roman" w:hAnsi="Times New Roman" w:cs="Times New Roman"/>
          <w:sz w:val="24"/>
          <w:szCs w:val="24"/>
        </w:rPr>
        <w:t>KLASA:</w:t>
      </w:r>
    </w:p>
    <w:p w:rsidR="004A11CF" w:rsidRP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CF">
        <w:rPr>
          <w:rFonts w:ascii="Times New Roman" w:hAnsi="Times New Roman" w:cs="Times New Roman"/>
          <w:sz w:val="24"/>
          <w:szCs w:val="24"/>
        </w:rPr>
        <w:t>URBROJ:</w:t>
      </w:r>
    </w:p>
    <w:p w:rsidR="004A11CF" w:rsidRP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1CF">
        <w:rPr>
          <w:rFonts w:ascii="Times New Roman" w:hAnsi="Times New Roman" w:cs="Times New Roman"/>
          <w:sz w:val="24"/>
          <w:szCs w:val="24"/>
        </w:rPr>
        <w:t>Dubrovnik,</w:t>
      </w:r>
    </w:p>
    <w:p w:rsidR="004A11CF" w:rsidRPr="004A11CF" w:rsidRDefault="004A11CF" w:rsidP="004A1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4F" w:rsidRDefault="00EC724F"/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16. stavak 1. Zakona o komunalnom gospodarstvu („Narodne novine“ broj 36/95, 70/97, 128/99, 57/00, 129/00, 59/01, 26/03, 82/04, 110/04, 178/04, 38/09, 79/09, 153/09, 49/11, 84/11, 90/11, 144/12, 94/13, 153/13, 147/14, 36/15, ) i članka 32. Statuta Grada Dubrovnika („Službeni glasnik Grada Dubrovnika“ br. 4/09, 6/10., 3/11., 14/12., 5/13 i 6/13.-pročišćeni tekst), Gradsko vijeće Grada Dubrovnika na __ sjednici, održanoj _____ 2016. donijelo je  </w:t>
      </w:r>
    </w:p>
    <w:p w:rsidR="00EC724F" w:rsidRPr="00EC724F" w:rsidRDefault="00EC724F" w:rsidP="00EC7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U </w:t>
      </w: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o izmjenama i dopunama odluke o</w:t>
      </w: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komunalnom  redu </w:t>
      </w:r>
    </w:p>
    <w:p w:rsidR="00EC724F" w:rsidRPr="00EC724F" w:rsidRDefault="00EC724F" w:rsidP="00EC7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o komunalnom redu („Službeni glasnik Grada Dubrovnika“ br. 10</w:t>
      </w:r>
      <w:r w:rsidRPr="00EC7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/09, 2/10., 6/11.,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2/12., 5/14, 8/14, 19/15) u glavi II točka 12 mijenja se i glasi: </w:t>
      </w: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„Autobusne postaje, stajališta, parkirališta, pretovarna zona“</w:t>
      </w: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2.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 članaka 56 dodaje se članka 56a koji glasi: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</w:t>
      </w: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Pretovarna zona je prostor zatvorenog parkirališta namijenjen pretovaru robe za opskrbu Povijesne jezgre Grada Dubrovnika kao i parkiranju posebnih vozila (elektrovučna vozila i </w:t>
      </w:r>
      <w:proofErr w:type="spellStart"/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karići</w:t>
      </w:r>
      <w:proofErr w:type="spellEnd"/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) kojima se roba dovozi do pješačke zone.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Zadržavanje u Pretovarnoj zoni dopušteno je u svrhu </w:t>
      </w:r>
      <w:proofErr w:type="spellStart"/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iskrcaja</w:t>
      </w:r>
      <w:proofErr w:type="spellEnd"/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dostavnih vozila i ukrcaja robe na vozila kojima se ta roba dovozi do pješačke zone.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Pravilnikom o pretovarnoj zoni urediti će se uvjeti i načini pod kojim se dostavna vozila i vozila kojima se roba dovozi do pješačke zone koriste istom.“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Grad Dubrovnik upravlja prostorom Pretovarne zone putem upravnog odjela nadležnog za komunalno gospodarstvo, a istim može upravljati pravna ili fizička osoba kojoj Grad Dubrovnik povjeri upravljanje.“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C724F" w:rsidRPr="00EC724F" w:rsidRDefault="00EC724F" w:rsidP="00EC724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EC724F" w:rsidRPr="00EC724F" w:rsidRDefault="00EC724F" w:rsidP="00EC724F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114. dodaje se stavak 3. koji glasi:</w:t>
      </w:r>
    </w:p>
    <w:p w:rsidR="00EC724F" w:rsidRPr="00EC724F" w:rsidRDefault="00EC724F" w:rsidP="00EC724F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„Zabranjeno je parkirati i ostavljati elektrovučna vozila i </w:t>
      </w:r>
      <w:proofErr w:type="spellStart"/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kariće</w:t>
      </w:r>
      <w:proofErr w:type="spellEnd"/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na javnim površinama.“</w:t>
      </w:r>
    </w:p>
    <w:p w:rsidR="00EC724F" w:rsidRPr="00EC724F" w:rsidRDefault="00EC724F" w:rsidP="00EC724F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114. dodaje se stavak 4. koji glasi:</w:t>
      </w:r>
    </w:p>
    <w:p w:rsidR="00EC724F" w:rsidRPr="00EC724F" w:rsidRDefault="00EC724F" w:rsidP="00EC724F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“Na uklanjanje parkiranih i ostavljenih elektrovučnih vozila i </w:t>
      </w:r>
      <w:proofErr w:type="spellStart"/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karića</w:t>
      </w:r>
      <w:proofErr w:type="spellEnd"/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iz stavka 3. ovog članka primjenjuju se odredbe članka 113. stavak 2. , 3., 4. i 5.“ 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4.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 glave VIII dodaje se: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„VIII a JAVNI RED</w:t>
      </w: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Članak 120 a.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Nije dopušteno kretanje po Povijesnoj jezgri Grada Dubrovnika bez odjeće, dijela odjeće (obnaženog gornjeg ili donjeg dijela tijela) ili u kupaćem kostimu.“</w:t>
      </w:r>
    </w:p>
    <w:p w:rsidR="00EC724F" w:rsidRPr="00EC724F" w:rsidRDefault="00EC724F" w:rsidP="00EC724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EC724F" w:rsidRPr="00EC724F" w:rsidRDefault="00EC724F" w:rsidP="00EC724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126. dodaje se točka 36. i glasi:</w:t>
      </w:r>
    </w:p>
    <w:p w:rsidR="00EC724F" w:rsidRPr="00EC724F" w:rsidRDefault="00EC724F" w:rsidP="00EC724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„36. ako se Povijesnom jezgrom Grada Dubrovnika kreće suprotno odredbama članka 120 a.“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127. mijenja se i glasi: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„Za prekršaje iz članka 125 i 126. Odluke, kazne na mjestu počinjenja prekršaja komunalni je redar ovlašten naplatiti odmah od počinitelja uz izdavanje potvrde, sukladno odredbama Prekršajnog zakona.“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o izmjenama i dopunama Odluke o komunalnom redu Grada Dubrovnika stupa na snagu osmog dana od dana objave u "Službenom glasniku Grada Dubrovnika".</w:t>
      </w: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EC724F" w:rsidRPr="00EC724F" w:rsidRDefault="00EC724F" w:rsidP="00EC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:rsidR="00EC724F" w:rsidRPr="00EC724F" w:rsidRDefault="00EC724F" w:rsidP="00EC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Dubrovnik, </w:t>
      </w:r>
    </w:p>
    <w:p w:rsidR="00EC724F" w:rsidRPr="00EC724F" w:rsidRDefault="00EC724F" w:rsidP="00EC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24F" w:rsidRPr="00EC724F" w:rsidRDefault="00EC724F" w:rsidP="00EC7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Gradskog Vijeća</w:t>
      </w:r>
    </w:p>
    <w:p w:rsidR="00EC724F" w:rsidRPr="00EC724F" w:rsidRDefault="00EC724F" w:rsidP="00EC724F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Mato </w:t>
      </w:r>
      <w:proofErr w:type="spellStart"/>
      <w:r w:rsidRPr="00EC724F">
        <w:rPr>
          <w:rFonts w:ascii="Times New Roman" w:eastAsia="Times New Roman" w:hAnsi="Times New Roman" w:cs="Times New Roman"/>
          <w:sz w:val="24"/>
          <w:szCs w:val="24"/>
          <w:lang w:eastAsia="hr-HR"/>
        </w:rPr>
        <w:t>Franković</w:t>
      </w:r>
      <w:proofErr w:type="spellEnd"/>
    </w:p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Pr="00EC724F" w:rsidRDefault="00EC724F" w:rsidP="00EC724F">
      <w:pPr>
        <w:suppressAutoHyphens/>
        <w:autoSpaceDN w:val="0"/>
        <w:spacing w:line="247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C724F">
        <w:rPr>
          <w:rFonts w:ascii="Times New Roman" w:eastAsia="Times New Roman" w:hAnsi="Times New Roman" w:cs="Times New Roman"/>
          <w:b/>
        </w:rPr>
        <w:lastRenderedPageBreak/>
        <w:t>O b r a z l o ž e n j e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C724F">
        <w:rPr>
          <w:rFonts w:ascii="Times New Roman" w:eastAsia="Times New Roman" w:hAnsi="Times New Roman" w:cs="Times New Roman"/>
        </w:rPr>
        <w:t xml:space="preserve">Zaključkom Gradskog poglavarstva Grada Dubrovnika  KLASA: 340-01/05-01/15, URBROJ: 2117/01-08-5-4 od dana 27. srpnja 2005. i KLASA: 340-01/05-01/15, URBROJ: 2117/01-08-07-6 od dana 30. ožujka 2007. utvrđeno je kako je prostor parkirališta ispod parka kod Poliklinike, na čest. </w:t>
      </w:r>
      <w:proofErr w:type="spellStart"/>
      <w:r w:rsidRPr="00EC724F">
        <w:rPr>
          <w:rFonts w:ascii="Times New Roman" w:eastAsia="Times New Roman" w:hAnsi="Times New Roman" w:cs="Times New Roman"/>
        </w:rPr>
        <w:t>zem</w:t>
      </w:r>
      <w:proofErr w:type="spellEnd"/>
      <w:r w:rsidRPr="00EC724F">
        <w:rPr>
          <w:rFonts w:ascii="Times New Roman" w:eastAsia="Times New Roman" w:hAnsi="Times New Roman" w:cs="Times New Roman"/>
        </w:rPr>
        <w:t>. 1660 K.O. Dubrovnik, rezerviran za pretovar robe za opskrbu Povijesne jezgre Grada Dubrovnika.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C724F">
        <w:rPr>
          <w:rFonts w:ascii="Times New Roman" w:eastAsia="Times New Roman" w:hAnsi="Times New Roman" w:cs="Times New Roman"/>
        </w:rPr>
        <w:t xml:space="preserve">Budući se navedeni prostor nalazi u neposrednoj blizini Povijesne jezgre Grada Dubrovnika, uz iznimno frekventnu  prometnu lokaciju, neophodno je s ciljem uvođenja reda, urednijeg izgleda ulaza u Povijesnu jezgru Grada Dubrovnika kao i smanjenja gužvi, odredbama Odluke o komunalnom redu definirati navedeni prostor kao mjesto na kojem se obavlja iskrcaj robe iz dostavnih vozila, ukrcaj na vozila (elektrovučna vozila i </w:t>
      </w:r>
      <w:proofErr w:type="spellStart"/>
      <w:r w:rsidRPr="00EC724F">
        <w:rPr>
          <w:rFonts w:ascii="Times New Roman" w:eastAsia="Times New Roman" w:hAnsi="Times New Roman" w:cs="Times New Roman"/>
        </w:rPr>
        <w:t>karići</w:t>
      </w:r>
      <w:proofErr w:type="spellEnd"/>
      <w:r w:rsidRPr="00EC724F">
        <w:rPr>
          <w:rFonts w:ascii="Times New Roman" w:eastAsia="Times New Roman" w:hAnsi="Times New Roman" w:cs="Times New Roman"/>
        </w:rPr>
        <w:t>) kojima se roba dovozi do pješake zone, te uredno parkiranje istih po obavljenoj dostavi.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C724F">
        <w:rPr>
          <w:rFonts w:ascii="Times New Roman" w:eastAsia="Times New Roman" w:hAnsi="Times New Roman" w:cs="Times New Roman"/>
        </w:rPr>
        <w:t>Odredbe predloženih dopuna predviđaju i donošenje Pravilnika kojim će se detaljno utvrditi uvjeti i načini pod kojima se prostor Pretovarne zone može koristiti.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C724F">
        <w:rPr>
          <w:rFonts w:ascii="Times New Roman" w:eastAsia="Times New Roman" w:hAnsi="Times New Roman" w:cs="Times New Roman"/>
        </w:rPr>
        <w:t xml:space="preserve">U svrhu uvođenja reda poglavito u Povijesnoj jezgri Grada Dubrovnika i njenoj neposrednoj blizini, dopunjen je članak 114. koji predviđa zabranu ostavljanja i parkiranja elektrovučnih vozila i </w:t>
      </w:r>
      <w:proofErr w:type="spellStart"/>
      <w:r w:rsidRPr="00EC724F">
        <w:rPr>
          <w:rFonts w:ascii="Times New Roman" w:eastAsia="Times New Roman" w:hAnsi="Times New Roman" w:cs="Times New Roman"/>
        </w:rPr>
        <w:t>karića</w:t>
      </w:r>
      <w:proofErr w:type="spellEnd"/>
      <w:r w:rsidRPr="00EC724F">
        <w:rPr>
          <w:rFonts w:ascii="Times New Roman" w:eastAsia="Times New Roman" w:hAnsi="Times New Roman" w:cs="Times New Roman"/>
        </w:rPr>
        <w:t xml:space="preserve"> na javnim površinama. Svako postupanje protivno navedenim odredbama sankcionirati će se sukladno prekršajnim odredbama Odluke o komunalnom redu, a isti će biti uklonjeni o trošku vlasnika  s javne površine. 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C724F">
        <w:rPr>
          <w:rFonts w:ascii="Times New Roman" w:eastAsia="Times New Roman" w:hAnsi="Times New Roman" w:cs="Times New Roman"/>
        </w:rPr>
        <w:t xml:space="preserve">Prošlogodišnja neugodna iskustava zbog pojedinaca koji su se nedolično odjeveni ili bez odjeće  kretali Povijesnom jezgrom Grada Dubrovnika ukazala su na potrebu da se u Odluci o komunalnom redu definiraju odredbe koje se odnose na javi red. 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Calibri" w:eastAsia="Times New Roman" w:hAnsi="Calibri" w:cs="Times New Roman"/>
        </w:rPr>
      </w:pPr>
      <w:r w:rsidRPr="00EC724F">
        <w:rPr>
          <w:rFonts w:ascii="Times New Roman" w:eastAsia="Times New Roman" w:hAnsi="Times New Roman" w:cs="Times New Roman"/>
        </w:rPr>
        <w:t xml:space="preserve">Predloženim izmjenama i dopunama Odluke o komunalnom redu predviđena je zabrana kretanja po Povijesnoj jezgri Grada Dubrovnika </w:t>
      </w:r>
      <w:r w:rsidRPr="00EC724F">
        <w:rPr>
          <w:rFonts w:ascii="Times New Roman" w:eastAsia="Times New Roman" w:hAnsi="Times New Roman" w:cs="Times New Roman"/>
          <w:bCs/>
        </w:rPr>
        <w:t>bez odjeće, dijela odjeće ili u kupaćem kostimu te shodno navedenom definirane su i kaznene odredbe za nepoštivanje navedene zabrane.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Calibri" w:eastAsia="Times New Roman" w:hAnsi="Calibri" w:cs="Times New Roman"/>
        </w:rPr>
      </w:pPr>
      <w:r w:rsidRPr="00EC724F">
        <w:rPr>
          <w:rFonts w:ascii="Times New Roman" w:eastAsia="Times New Roman" w:hAnsi="Times New Roman" w:cs="Times New Roman"/>
          <w:bCs/>
        </w:rPr>
        <w:t xml:space="preserve">Kaznene odredbe koje se odnose na naplatu kazne na mjestu počinjenja prekršaja  usklađene su s odredbama Prekršajnog zakona. </w:t>
      </w: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EC724F" w:rsidRPr="00EC724F" w:rsidRDefault="00EC724F" w:rsidP="00EC724F">
      <w:pPr>
        <w:suppressAutoHyphens/>
        <w:autoSpaceDN w:val="0"/>
        <w:spacing w:line="247" w:lineRule="auto"/>
        <w:jc w:val="both"/>
        <w:textAlignment w:val="baseline"/>
        <w:rPr>
          <w:rFonts w:ascii="Calibri" w:eastAsia="Times New Roman" w:hAnsi="Calibri" w:cs="Times New Roman"/>
        </w:rPr>
      </w:pPr>
    </w:p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Default="00EC724F"/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lastRenderedPageBreak/>
        <w:t>Upravni odjel za komunalne djelatnosti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i mjesnu samoupravu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KLASA: 363-01/16-09/08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URBROJ: 2117/01-03-16-4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Dubrovnik, 24. travnja 2016.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 xml:space="preserve">GRADONAČELNIK 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  <w:t>GRADA DUBROVNIKA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  <w:t>-ovdje-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ind w:left="3828" w:hanging="3828"/>
        <w:jc w:val="both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ind w:left="3828" w:hanging="3828"/>
        <w:jc w:val="both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 xml:space="preserve">PREDMET: </w:t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>Prijedlog Odluke o izmjenama i dopunama odluke o komunalnom redu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ab/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 xml:space="preserve">S ciljem uvođenja reda, urednijeg izgleda ulaza u Povijesnu jezgru Grada Dubrovnika kao i smanjenja gužvi na Pločama neophodno je odredbama Odluke o komunalnom redu definirati prostor Pretovarne zone kao mjesta na kojem se obavlja iskrcaj robe iz dostavnih vozila, ukrcaj na vozila (elektrovučna vozila i </w:t>
      </w:r>
      <w:proofErr w:type="spellStart"/>
      <w:r w:rsidRPr="00EC724F">
        <w:rPr>
          <w:rFonts w:ascii="Times New Roman" w:eastAsia="SimSun" w:hAnsi="Times New Roman" w:cs="Mangal"/>
          <w:kern w:val="1"/>
          <w:lang w:eastAsia="hi-IN" w:bidi="hi-IN"/>
        </w:rPr>
        <w:t>karići</w:t>
      </w:r>
      <w:proofErr w:type="spellEnd"/>
      <w:r w:rsidRPr="00EC724F">
        <w:rPr>
          <w:rFonts w:ascii="Times New Roman" w:eastAsia="SimSun" w:hAnsi="Times New Roman" w:cs="Mangal"/>
          <w:kern w:val="1"/>
          <w:lang w:eastAsia="hi-IN" w:bidi="hi-IN"/>
        </w:rPr>
        <w:t>) kojima se roba dovozi do pješake zone, uredno parkiranje istih po obavljenoj dostavi te predvidjeti donošenje Pravilnika kojim će se detaljno utvrditi uvjeti i načini pod kojima se prostor Pretovarne zone može koristiti.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 xml:space="preserve">U svrhu uvođenja reda poglavito u Povijesnoj jezgri Grada Dubrovnika i njenoj neposrednoj blizini, potrebno je dopuniti i članak 114. kojim će se predvidjeti zabrana ostavljanja i parkiranja  elektrovučnih vozila i </w:t>
      </w:r>
      <w:proofErr w:type="spellStart"/>
      <w:r w:rsidRPr="00EC724F">
        <w:rPr>
          <w:rFonts w:ascii="Times New Roman" w:eastAsia="SimSun" w:hAnsi="Times New Roman" w:cs="Mangal"/>
          <w:kern w:val="1"/>
          <w:lang w:eastAsia="hi-IN" w:bidi="hi-IN"/>
        </w:rPr>
        <w:t>karića</w:t>
      </w:r>
      <w:proofErr w:type="spellEnd"/>
      <w:r w:rsidRPr="00EC724F">
        <w:rPr>
          <w:rFonts w:ascii="Times New Roman" w:eastAsia="SimSun" w:hAnsi="Times New Roman" w:cs="Mangal"/>
          <w:kern w:val="1"/>
          <w:lang w:eastAsia="hi-IN" w:bidi="hi-IN"/>
        </w:rPr>
        <w:t xml:space="preserve"> na javnim površinama. 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EC724F">
        <w:rPr>
          <w:rFonts w:ascii="Times New Roman" w:eastAsia="SimSun" w:hAnsi="Times New Roman" w:cs="Times New Roman"/>
          <w:kern w:val="1"/>
          <w:lang w:eastAsia="hi-IN" w:bidi="hi-IN"/>
        </w:rPr>
        <w:t>Nadalje, temeljem prošlogodišnjih neugodnih iskustava zbog pojedinaca koji su se nedolično odjeveni ili bez odjeće  kretali Povijesnom jezgrom Grada Dubrovnika ukazala se potreba da se u Odluci o komunalnom redu definiraju odredbe koje se odnose na javi red.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Temeljem prethodno iznesenog predlaže Gradonačelniku Grada Dubrovnika donijeti sljedeći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b/>
          <w:bCs/>
          <w:kern w:val="1"/>
          <w:lang w:eastAsia="hi-IN" w:bidi="hi-IN"/>
        </w:rPr>
        <w:t>ZAKLJUČAK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Prihvaća se tekst Odluke o izmjenama i dopunama odluke o komunalnom redu i dostavlja se Gradskom vijeću Grada Dubrovnika na raspravu i donošenje.</w:t>
      </w:r>
    </w:p>
    <w:p w:rsidR="00EC724F" w:rsidRPr="00EC724F" w:rsidRDefault="00EC724F" w:rsidP="00EC724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Sastavni dio Zaključka jest i Odluka navedena u točki 1. ovog Zaključka.</w:t>
      </w:r>
    </w:p>
    <w:p w:rsidR="00EC724F" w:rsidRPr="00EC724F" w:rsidRDefault="00EC724F" w:rsidP="00EC724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Izvjestitelj u ovom predmetu biti će Marko Miljanić, pročelnik Upravnog odjela za komunalne djelatnosti i mjesnu samoupravu.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ab/>
      </w:r>
    </w:p>
    <w:p w:rsidR="00EC724F" w:rsidRPr="00EC724F" w:rsidRDefault="00EC724F" w:rsidP="00EC724F">
      <w:pPr>
        <w:widowControl w:val="0"/>
        <w:suppressAutoHyphens/>
        <w:spacing w:after="0" w:line="240" w:lineRule="auto"/>
        <w:ind w:left="5672" w:firstLine="709"/>
        <w:jc w:val="center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Pročelnik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lang w:eastAsia="hi-IN" w:bidi="hi-IN"/>
        </w:rPr>
        <w:tab/>
      </w:r>
      <w:r w:rsidRPr="00EC724F">
        <w:rPr>
          <w:rFonts w:ascii="Times New Roman" w:eastAsia="SimSun" w:hAnsi="Times New Roman" w:cs="Mangal"/>
          <w:kern w:val="1"/>
          <w:lang w:eastAsia="hi-IN" w:bidi="hi-IN"/>
        </w:rPr>
        <w:t xml:space="preserve">  Marko Miljanić, </w:t>
      </w:r>
      <w:proofErr w:type="spellStart"/>
      <w:r w:rsidRPr="00EC724F">
        <w:rPr>
          <w:rFonts w:ascii="Times New Roman" w:eastAsia="SimSun" w:hAnsi="Times New Roman" w:cs="Mangal"/>
          <w:kern w:val="1"/>
          <w:lang w:eastAsia="hi-IN" w:bidi="hi-IN"/>
        </w:rPr>
        <w:t>univ</w:t>
      </w:r>
      <w:proofErr w:type="spellEnd"/>
      <w:r w:rsidRPr="00EC724F">
        <w:rPr>
          <w:rFonts w:ascii="Times New Roman" w:eastAsia="SimSun" w:hAnsi="Times New Roman" w:cs="Mangal"/>
          <w:kern w:val="1"/>
          <w:lang w:eastAsia="hi-IN" w:bidi="hi-IN"/>
        </w:rPr>
        <w:t xml:space="preserve">. </w:t>
      </w:r>
      <w:proofErr w:type="spellStart"/>
      <w:r w:rsidRPr="00EC724F">
        <w:rPr>
          <w:rFonts w:ascii="Times New Roman" w:eastAsia="SimSun" w:hAnsi="Times New Roman" w:cs="Mangal"/>
          <w:kern w:val="1"/>
          <w:lang w:eastAsia="hi-IN" w:bidi="hi-IN"/>
        </w:rPr>
        <w:t>spec</w:t>
      </w:r>
      <w:proofErr w:type="spellEnd"/>
      <w:r w:rsidRPr="00EC724F">
        <w:rPr>
          <w:rFonts w:ascii="Times New Roman" w:eastAsia="SimSun" w:hAnsi="Times New Roman" w:cs="Mangal"/>
          <w:kern w:val="1"/>
          <w:lang w:eastAsia="hi-IN" w:bidi="hi-IN"/>
        </w:rPr>
        <w:t xml:space="preserve">. </w:t>
      </w:r>
      <w:proofErr w:type="spellStart"/>
      <w:r w:rsidRPr="00EC724F">
        <w:rPr>
          <w:rFonts w:ascii="Times New Roman" w:eastAsia="SimSun" w:hAnsi="Times New Roman" w:cs="Mangal"/>
          <w:kern w:val="1"/>
          <w:lang w:eastAsia="hi-IN" w:bidi="hi-IN"/>
        </w:rPr>
        <w:t>oec</w:t>
      </w:r>
      <w:proofErr w:type="spellEnd"/>
      <w:r w:rsidRPr="00EC724F">
        <w:rPr>
          <w:rFonts w:ascii="Times New Roman" w:eastAsia="SimSun" w:hAnsi="Times New Roman" w:cs="Mangal"/>
          <w:kern w:val="1"/>
          <w:lang w:eastAsia="hi-IN" w:bidi="hi-IN"/>
        </w:rPr>
        <w:t>.</w:t>
      </w: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</w:p>
    <w:p w:rsidR="00EC724F" w:rsidRPr="00EC724F" w:rsidRDefault="00EC724F" w:rsidP="00EC724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DOSTAVITI:</w:t>
      </w:r>
    </w:p>
    <w:p w:rsidR="00EC724F" w:rsidRPr="00EC724F" w:rsidRDefault="00EC724F" w:rsidP="00EC724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Naslovu</w:t>
      </w:r>
    </w:p>
    <w:p w:rsidR="00EC724F" w:rsidRPr="00EC724F" w:rsidRDefault="00EC724F" w:rsidP="00EC724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Pismohrana</w:t>
      </w:r>
    </w:p>
    <w:p w:rsidR="00EC724F" w:rsidRPr="00EC724F" w:rsidRDefault="00EC724F" w:rsidP="00EC724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lang w:eastAsia="hi-IN" w:bidi="hi-IN"/>
        </w:rPr>
      </w:pPr>
      <w:r w:rsidRPr="00EC724F">
        <w:rPr>
          <w:rFonts w:ascii="Times New Roman" w:eastAsia="SimSun" w:hAnsi="Times New Roman" w:cs="Mangal"/>
          <w:kern w:val="1"/>
          <w:lang w:eastAsia="hi-IN" w:bidi="hi-IN"/>
        </w:rPr>
        <w:t>Evidencija</w:t>
      </w:r>
    </w:p>
    <w:p w:rsidR="00EC724F" w:rsidRDefault="00EC724F"/>
    <w:p w:rsidR="00EC724F" w:rsidRDefault="00EC724F"/>
    <w:p w:rsidR="00EC724F" w:rsidRDefault="00EC724F">
      <w:bookmarkStart w:id="0" w:name="_GoBack"/>
      <w:bookmarkEnd w:id="0"/>
    </w:p>
    <w:sectPr w:rsidR="00EC724F" w:rsidSect="004A11CF">
      <w:pgSz w:w="11906" w:h="16838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A815B9A"/>
    <w:multiLevelType w:val="hybridMultilevel"/>
    <w:tmpl w:val="70F4DC42"/>
    <w:lvl w:ilvl="0" w:tplc="55C6F3F4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F"/>
    <w:rsid w:val="003B4E43"/>
    <w:rsid w:val="004A11CF"/>
    <w:rsid w:val="00E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8274"/>
  <w15:chartTrackingRefBased/>
  <w15:docId w15:val="{D9A037ED-1E5F-4FEF-9921-B1FAB6F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3</cp:revision>
  <dcterms:created xsi:type="dcterms:W3CDTF">2016-06-15T10:41:00Z</dcterms:created>
  <dcterms:modified xsi:type="dcterms:W3CDTF">2016-06-15T10:47:00Z</dcterms:modified>
</cp:coreProperties>
</file>